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F" w:rsidRDefault="00CC7A2F" w:rsidP="000C289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840098" cy="9407236"/>
            <wp:effectExtent l="19050" t="0" r="0" b="0"/>
            <wp:docPr id="1" name="Рисунок 0" descr="Рабочая программа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10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2322" cy="94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2F" w:rsidRDefault="00CC7A2F" w:rsidP="000C289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2895" w:rsidRPr="0070364B" w:rsidRDefault="000C2895" w:rsidP="000C289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64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C2895" w:rsidRPr="0070364B" w:rsidRDefault="000C2895" w:rsidP="000C289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2895" w:rsidRPr="00916C8A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курса физической культуры для </w:t>
      </w:r>
      <w:r w:rsidRPr="0070364B">
        <w:rPr>
          <w:rFonts w:ascii="Times New Roman" w:hAnsi="Times New Roman"/>
          <w:color w:val="000000"/>
          <w:sz w:val="28"/>
          <w:szCs w:val="28"/>
        </w:rPr>
        <w:t>10 класса: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   Разработана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64B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>твии с федеральным компонентом</w:t>
      </w:r>
      <w:r w:rsidRPr="0070364B">
        <w:rPr>
          <w:rFonts w:ascii="Times New Roman" w:hAnsi="Times New Roman"/>
          <w:sz w:val="28"/>
          <w:szCs w:val="28"/>
        </w:rPr>
        <w:t xml:space="preserve"> 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70364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   Разработана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     Рабочая программа ориентирована на учебник по физическому воспитанию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0364B">
        <w:rPr>
          <w:rFonts w:ascii="Times New Roman" w:hAnsi="Times New Roman"/>
          <w:sz w:val="28"/>
          <w:szCs w:val="28"/>
        </w:rPr>
        <w:t xml:space="preserve"> 5-11 классов;</w:t>
      </w:r>
    </w:p>
    <w:p w:rsidR="000C2895" w:rsidRPr="0070364B" w:rsidRDefault="000C2895" w:rsidP="000C2895">
      <w:pPr>
        <w:shd w:val="clear" w:color="auto" w:fill="FFFFFF"/>
        <w:spacing w:after="30" w:line="240" w:lineRule="auto"/>
        <w:ind w:firstLine="288"/>
        <w:jc w:val="both"/>
        <w:rPr>
          <w:rFonts w:ascii="Times New Roman" w:hAnsi="Times New Roman"/>
          <w:spacing w:val="2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</w:t>
      </w:r>
      <w:r w:rsidRPr="0070364B">
        <w:rPr>
          <w:rFonts w:ascii="Times New Roman" w:hAnsi="Times New Roman"/>
          <w:spacing w:val="15"/>
          <w:sz w:val="28"/>
          <w:szCs w:val="28"/>
        </w:rPr>
        <w:t xml:space="preserve">Учебный предмет </w:t>
      </w:r>
      <w:r w:rsidRPr="0070364B">
        <w:rPr>
          <w:rFonts w:ascii="Times New Roman" w:hAnsi="Times New Roman"/>
          <w:spacing w:val="2"/>
          <w:sz w:val="28"/>
          <w:szCs w:val="28"/>
        </w:rPr>
        <w:t>«</w:t>
      </w:r>
      <w:r w:rsidRPr="0070364B">
        <w:rPr>
          <w:rFonts w:ascii="Times New Roman" w:hAnsi="Times New Roman"/>
          <w:sz w:val="28"/>
          <w:szCs w:val="28"/>
        </w:rPr>
        <w:t>Физическая культура</w:t>
      </w:r>
      <w:r w:rsidRPr="0070364B">
        <w:rPr>
          <w:rFonts w:ascii="Times New Roman" w:hAnsi="Times New Roman"/>
          <w:spacing w:val="2"/>
          <w:sz w:val="28"/>
          <w:szCs w:val="28"/>
        </w:rPr>
        <w:t>» входит в образовательную область «</w:t>
      </w:r>
      <w:r w:rsidRPr="0070364B">
        <w:rPr>
          <w:rFonts w:ascii="Times New Roman" w:hAnsi="Times New Roman"/>
          <w:sz w:val="28"/>
          <w:szCs w:val="28"/>
        </w:rPr>
        <w:t>Физическая культура</w:t>
      </w:r>
      <w:r w:rsidRPr="0070364B">
        <w:rPr>
          <w:rFonts w:ascii="Times New Roman" w:hAnsi="Times New Roman"/>
          <w:spacing w:val="2"/>
          <w:sz w:val="28"/>
          <w:szCs w:val="28"/>
        </w:rPr>
        <w:t>».</w:t>
      </w:r>
    </w:p>
    <w:p w:rsidR="000C2895" w:rsidRPr="00916C8A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364B">
        <w:rPr>
          <w:rFonts w:ascii="Times New Roman" w:hAnsi="Times New Roman"/>
          <w:sz w:val="28"/>
          <w:szCs w:val="28"/>
        </w:rPr>
        <w:t xml:space="preserve">       </w:t>
      </w:r>
    </w:p>
    <w:p w:rsidR="000C2895" w:rsidRPr="0070364B" w:rsidRDefault="000C2895" w:rsidP="000C2895">
      <w:pPr>
        <w:tabs>
          <w:tab w:val="left" w:pos="7995"/>
        </w:tabs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bCs/>
          <w:sz w:val="28"/>
          <w:szCs w:val="28"/>
        </w:rPr>
        <w:t xml:space="preserve">          Специфика программы:</w:t>
      </w:r>
      <w:r w:rsidRPr="0070364B">
        <w:rPr>
          <w:rFonts w:ascii="Times New Roman" w:hAnsi="Times New Roman"/>
          <w:b/>
          <w:bCs/>
          <w:sz w:val="28"/>
          <w:szCs w:val="28"/>
        </w:rPr>
        <w:tab/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Акцент на формирование научно-обоснованного мировоззрения;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Акцент на оздоровительный, образовательный, воспитательный  эффект на занятиях спортивными играми;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Многообразие предлагаемых знаний, средств и форм физкультурной деятельности;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Ярко выражен информационный компонент;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</w:t>
      </w:r>
      <w:r w:rsidRPr="0070364B">
        <w:rPr>
          <w:rFonts w:ascii="Times New Roman" w:hAnsi="Times New Roman"/>
          <w:color w:val="000000"/>
          <w:spacing w:val="2"/>
          <w:sz w:val="28"/>
          <w:szCs w:val="28"/>
        </w:rPr>
        <w:t>Содержание программного материала состоит из двух основ</w:t>
      </w:r>
      <w:r w:rsidRPr="0070364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ных частей: </w:t>
      </w:r>
      <w:r w:rsidRPr="00703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базовой </w:t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703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вариативной </w:t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(дифференцированной). </w:t>
      </w:r>
    </w:p>
    <w:p w:rsidR="000C2895" w:rsidRPr="0070364B" w:rsidRDefault="000C2895" w:rsidP="000C2895">
      <w:pPr>
        <w:spacing w:after="3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Программа</w:t>
      </w:r>
      <w:r w:rsidR="00E67421">
        <w:rPr>
          <w:rFonts w:ascii="Times New Roman" w:hAnsi="Times New Roman"/>
          <w:sz w:val="28"/>
          <w:szCs w:val="28"/>
        </w:rPr>
        <w:t xml:space="preserve"> в объеме  68 </w:t>
      </w:r>
      <w:r>
        <w:rPr>
          <w:rFonts w:ascii="Times New Roman" w:hAnsi="Times New Roman"/>
          <w:sz w:val="28"/>
          <w:szCs w:val="28"/>
        </w:rPr>
        <w:t>часов для 10</w:t>
      </w:r>
      <w:r w:rsidRPr="0070364B">
        <w:rPr>
          <w:rFonts w:ascii="Times New Roman" w:hAnsi="Times New Roman"/>
          <w:sz w:val="28"/>
          <w:szCs w:val="28"/>
        </w:rPr>
        <w:t xml:space="preserve"> класса </w:t>
      </w:r>
      <w:r w:rsidRPr="0070364B">
        <w:rPr>
          <w:rFonts w:ascii="Times New Roman" w:hAnsi="Times New Roman"/>
          <w:b/>
          <w:sz w:val="28"/>
          <w:szCs w:val="28"/>
        </w:rPr>
        <w:t>реализуется</w:t>
      </w:r>
      <w:r w:rsidRPr="0070364B">
        <w:rPr>
          <w:rFonts w:ascii="Times New Roman" w:hAnsi="Times New Roman"/>
          <w:sz w:val="28"/>
          <w:szCs w:val="28"/>
        </w:rPr>
        <w:t xml:space="preserve">  в т</w:t>
      </w:r>
      <w:r w:rsidR="006C7E7C">
        <w:rPr>
          <w:rFonts w:ascii="Times New Roman" w:hAnsi="Times New Roman"/>
          <w:sz w:val="28"/>
          <w:szCs w:val="28"/>
        </w:rPr>
        <w:t>ечение всего учебного года, по 2</w:t>
      </w:r>
      <w:r w:rsidRPr="0070364B">
        <w:rPr>
          <w:rFonts w:ascii="Times New Roman" w:hAnsi="Times New Roman"/>
          <w:sz w:val="28"/>
          <w:szCs w:val="28"/>
        </w:rPr>
        <w:t xml:space="preserve"> часа в учебную неделю в каждом классе. </w:t>
      </w:r>
    </w:p>
    <w:p w:rsidR="000C2895" w:rsidRPr="0070364B" w:rsidRDefault="000C2895" w:rsidP="000C2895">
      <w:pPr>
        <w:pStyle w:val="a3"/>
        <w:spacing w:after="30"/>
        <w:ind w:firstLine="0"/>
        <w:rPr>
          <w:bCs/>
          <w:szCs w:val="28"/>
        </w:rPr>
      </w:pP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Формы уроков</w:t>
      </w:r>
      <w:r w:rsidRPr="0070364B">
        <w:rPr>
          <w:rFonts w:ascii="Times New Roman" w:hAnsi="Times New Roman"/>
          <w:sz w:val="28"/>
          <w:szCs w:val="28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    По своим задачам и направленности учебного материала уроки могут планироваться и как </w:t>
      </w:r>
      <w:r w:rsidRPr="0070364B">
        <w:rPr>
          <w:rFonts w:ascii="Times New Roman" w:hAnsi="Times New Roman"/>
          <w:i/>
          <w:iCs/>
          <w:sz w:val="28"/>
          <w:szCs w:val="28"/>
        </w:rPr>
        <w:t xml:space="preserve">комплексные уроки, </w:t>
      </w:r>
      <w:r w:rsidRPr="0070364B">
        <w:rPr>
          <w:rFonts w:ascii="Times New Roman" w:hAnsi="Times New Roman"/>
          <w:sz w:val="28"/>
          <w:szCs w:val="28"/>
        </w:rPr>
        <w:t xml:space="preserve">т. е. с решением нескольких педагогических задач, и как </w:t>
      </w:r>
      <w:r w:rsidRPr="0070364B">
        <w:rPr>
          <w:rFonts w:ascii="Times New Roman" w:hAnsi="Times New Roman"/>
          <w:i/>
          <w:iCs/>
          <w:sz w:val="28"/>
          <w:szCs w:val="28"/>
        </w:rPr>
        <w:t xml:space="preserve">целевые уроки, </w:t>
      </w:r>
      <w:r w:rsidRPr="0070364B">
        <w:rPr>
          <w:rFonts w:ascii="Times New Roman" w:hAnsi="Times New Roman"/>
          <w:sz w:val="28"/>
          <w:szCs w:val="28"/>
        </w:rPr>
        <w:t>т. е. с преимущественным решением одной педагогической задачи.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70364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</w:t>
      </w:r>
      <w:r w:rsidRPr="0070364B">
        <w:rPr>
          <w:rFonts w:ascii="Times New Roman" w:hAnsi="Times New Roman"/>
          <w:sz w:val="28"/>
          <w:szCs w:val="28"/>
        </w:rPr>
        <w:lastRenderedPageBreak/>
        <w:t>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    Методы</w:t>
      </w:r>
      <w:r>
        <w:rPr>
          <w:rFonts w:ascii="Times New Roman" w:hAnsi="Times New Roman"/>
          <w:b/>
          <w:sz w:val="28"/>
          <w:szCs w:val="28"/>
        </w:rPr>
        <w:t xml:space="preserve"> и формы контроля: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формирование и совершенствование двигательных умений и навыков;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воспитание физических качеств;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изменение состояния организма.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 xml:space="preserve">Педагогический </w:t>
      </w:r>
      <w:proofErr w:type="gramStart"/>
      <w:r w:rsidRPr="0070364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0364B">
        <w:rPr>
          <w:rFonts w:ascii="Times New Roman" w:hAnsi="Times New Roman"/>
          <w:color w:val="000000"/>
          <w:sz w:val="28"/>
          <w:szCs w:val="28"/>
        </w:rPr>
        <w:t xml:space="preserve"> формированием и совершенствованием двигательных умений и навыков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этапе углубленного разучивания контролируется техника навыка в стандартных условиях выполнения.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"5"- упражнение выполнено правильно, свободно и точно;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"2"- упражнение выполнено с искажениями основ техники;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"1"- упражнение не выполнено полностью или отказ от выполнения.</w:t>
      </w:r>
    </w:p>
    <w:p w:rsidR="000C2895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Оценка производится визуально.  </w:t>
      </w:r>
    </w:p>
    <w:p w:rsidR="000C2895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0C2895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Контрольный урок (сдача нормативов)</w:t>
      </w: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Реферат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Формы организации учебной деятельности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Олимпийские игры современности.  </w:t>
      </w:r>
      <w:r w:rsidRPr="0070364B">
        <w:rPr>
          <w:rFonts w:ascii="Times New Roman" w:hAnsi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70364B">
        <w:rPr>
          <w:rFonts w:ascii="Times New Roman" w:hAnsi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70364B">
        <w:rPr>
          <w:rFonts w:ascii="Times New Roman" w:hAnsi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70364B">
        <w:rPr>
          <w:rFonts w:ascii="Times New Roman" w:hAnsi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70364B">
        <w:rPr>
          <w:rFonts w:ascii="Times New Roman" w:hAnsi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0C2895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</w:t>
      </w: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70364B">
        <w:rPr>
          <w:rFonts w:ascii="Times New Roman" w:hAnsi="Times New Roman"/>
          <w:iCs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</w:t>
      </w:r>
      <w:r>
        <w:rPr>
          <w:rFonts w:ascii="Times New Roman" w:hAnsi="Times New Roman"/>
          <w:iCs/>
          <w:sz w:val="28"/>
          <w:szCs w:val="28"/>
        </w:rPr>
        <w:t>физических качеств. Составление</w:t>
      </w:r>
      <w:r w:rsidRPr="0070364B">
        <w:rPr>
          <w:rFonts w:ascii="Times New Roman" w:hAnsi="Times New Roman"/>
          <w:iCs/>
          <w:sz w:val="28"/>
          <w:szCs w:val="28"/>
        </w:rPr>
        <w:t xml:space="preserve">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70364B">
        <w:rPr>
          <w:rFonts w:ascii="Times New Roman" w:hAnsi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</w:p>
    <w:p w:rsidR="000C2895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0C2895" w:rsidRPr="00916C8A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70364B">
        <w:rPr>
          <w:rFonts w:ascii="Times New Roman" w:hAnsi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Упражнения в системе занятий атлетической гимнастикой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Упражнения в системе </w:t>
      </w:r>
      <w:proofErr w:type="spellStart"/>
      <w:r w:rsidRPr="0070364B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физической подготовки. </w:t>
      </w:r>
      <w:proofErr w:type="spellStart"/>
      <w:r w:rsidRPr="0070364B">
        <w:rPr>
          <w:rFonts w:ascii="Times New Roman" w:hAnsi="Times New Roman"/>
          <w:sz w:val="28"/>
          <w:szCs w:val="28"/>
        </w:rPr>
        <w:t>Прикладно-ориентированная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70364B">
        <w:rPr>
          <w:rFonts w:ascii="Times New Roman" w:hAnsi="Times New Roman"/>
          <w:b/>
          <w:bCs/>
          <w:iCs/>
          <w:sz w:val="28"/>
          <w:szCs w:val="28"/>
        </w:rPr>
        <w:t>общеразвивающей</w:t>
      </w:r>
      <w:proofErr w:type="spellEnd"/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 направленностью. 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          Гимнастика с основами акробатики.  </w:t>
      </w:r>
      <w:r w:rsidRPr="0070364B">
        <w:rPr>
          <w:rFonts w:ascii="Times New Roman" w:hAnsi="Times New Roman"/>
          <w:sz w:val="28"/>
          <w:szCs w:val="28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Акробатическая комбинация (юноши): кувырок назад в </w:t>
      </w:r>
      <w:proofErr w:type="gramStart"/>
      <w:r w:rsidRPr="0070364B">
        <w:rPr>
          <w:rFonts w:ascii="Times New Roman" w:hAnsi="Times New Roman"/>
          <w:sz w:val="28"/>
          <w:szCs w:val="28"/>
        </w:rPr>
        <w:t>упор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 ноги врозь; кувырок вперед </w:t>
      </w:r>
      <w:r w:rsidRPr="0070364B">
        <w:rPr>
          <w:rFonts w:ascii="Times New Roman" w:hAnsi="Times New Roman"/>
          <w:sz w:val="28"/>
          <w:szCs w:val="28"/>
        </w:rPr>
        <w:t xml:space="preserve">назад; длинный кувырок вперед; стойка на голове и руках. Девушки: мост и поворот в </w:t>
      </w:r>
      <w:proofErr w:type="gramStart"/>
      <w:r w:rsidRPr="0070364B">
        <w:rPr>
          <w:rFonts w:ascii="Times New Roman" w:hAnsi="Times New Roman"/>
          <w:sz w:val="28"/>
          <w:szCs w:val="28"/>
        </w:rPr>
        <w:t>упор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стоя на одном колене; кувырки вперед назад.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Опорные прыжки: юноши – ноги врозь, согнув ноги</w:t>
      </w:r>
      <w:proofErr w:type="gramStart"/>
      <w:r w:rsidRPr="0070364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девушки –  углом.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64B">
        <w:rPr>
          <w:rFonts w:ascii="Times New Roman" w:hAnsi="Times New Roman"/>
          <w:sz w:val="28"/>
          <w:szCs w:val="28"/>
        </w:rPr>
        <w:lastRenderedPageBreak/>
        <w:t>Общеразвивающие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упражнения с предметами: юноши – с набивным и большим мячом, гантелями до 6 кг, гирями 16,24 кг, тренажерами, эспандерами.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Девушки – с обручами, большим мячом, гимнастическими палками, тренажерами, скакалками.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Упражнения в висах и упорах.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 Упражнения специальной физической и технической подготовки.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2 км (дев.), 3 км (юн.). Прыжок в высоту с разбега способом «перешагивание». </w:t>
      </w:r>
      <w:r w:rsidRPr="0070364B">
        <w:rPr>
          <w:rFonts w:ascii="Times New Roman" w:hAnsi="Times New Roman"/>
          <w:sz w:val="28"/>
          <w:szCs w:val="28"/>
        </w:rPr>
        <w:t xml:space="preserve">Прыжки в длину с 13-15 шагов разбега. </w:t>
      </w:r>
      <w:r w:rsidRPr="0070364B">
        <w:rPr>
          <w:rFonts w:ascii="Times New Roman" w:hAnsi="Times New Roman"/>
          <w:iCs/>
          <w:sz w:val="28"/>
          <w:szCs w:val="28"/>
        </w:rPr>
        <w:t xml:space="preserve"> Метание гранаты: девушки – 300-500 г, юноши –  </w:t>
      </w:r>
      <w:r w:rsidRPr="0070364B">
        <w:rPr>
          <w:rFonts w:ascii="Times New Roman" w:hAnsi="Times New Roman"/>
          <w:sz w:val="28"/>
          <w:szCs w:val="28"/>
        </w:rPr>
        <w:t xml:space="preserve">500-700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Упражнения общей физической подготовки.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Спортивные игры.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Баскетбол </w:t>
      </w:r>
      <w:r w:rsidRPr="0070364B">
        <w:rPr>
          <w:rFonts w:ascii="Times New Roman" w:hAnsi="Times New Roman"/>
          <w:bCs/>
          <w:sz w:val="28"/>
          <w:szCs w:val="28"/>
        </w:rPr>
        <w:t>(юноши и девушки)</w:t>
      </w:r>
      <w:r w:rsidRPr="007036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бросков мяча без сопротивления и с сопротивлением защитника.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ловли и передач мяча без сопротивления и с сопротивлением защитника (в различных построениях).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Действия против игрока без мяча и с мячом (вырывание, выбивание, перехват, накрывание).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перемещений и владения мячом.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Игра по упрощенным правилам баскетбола. Игра по основным правилам.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/>
          <w:iCs/>
          <w:sz w:val="28"/>
          <w:szCs w:val="28"/>
        </w:rPr>
        <w:t>Волейбол</w:t>
      </w:r>
      <w:r w:rsidRPr="0070364B">
        <w:rPr>
          <w:rFonts w:ascii="Times New Roman" w:hAnsi="Times New Roman"/>
          <w:iCs/>
          <w:sz w:val="28"/>
          <w:szCs w:val="28"/>
        </w:rPr>
        <w:t xml:space="preserve"> </w:t>
      </w:r>
      <w:r w:rsidRPr="0070364B">
        <w:rPr>
          <w:rFonts w:ascii="Times New Roman" w:hAnsi="Times New Roman"/>
          <w:bCs/>
          <w:sz w:val="28"/>
          <w:szCs w:val="28"/>
        </w:rPr>
        <w:t xml:space="preserve">(юноши и девушки) 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техники приема и передач мяча.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подач мяча.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Совершенствование техники нападающего удара</w:t>
      </w:r>
      <w:proofErr w:type="gramStart"/>
      <w:r w:rsidRPr="0070364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0364B">
        <w:rPr>
          <w:rFonts w:ascii="Times New Roman" w:hAnsi="Times New Roman"/>
          <w:sz w:val="28"/>
          <w:szCs w:val="28"/>
        </w:rPr>
        <w:t>Варианты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Игра по упрощенным правилам волейбола. Игра по основным правилам.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bCs/>
          <w:i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Cs/>
          <w:i/>
          <w:sz w:val="28"/>
          <w:szCs w:val="28"/>
        </w:rPr>
        <w:t xml:space="preserve">        Лыжная подготовка </w:t>
      </w:r>
    </w:p>
    <w:p w:rsidR="000C2895" w:rsidRPr="0070364B" w:rsidRDefault="000C2895" w:rsidP="000C2895">
      <w:pPr>
        <w:pStyle w:val="Style8"/>
        <w:spacing w:after="30" w:line="240" w:lineRule="auto"/>
        <w:ind w:firstLine="357"/>
        <w:rPr>
          <w:rFonts w:ascii="Times New Roman" w:hAnsi="Times New Roman"/>
          <w:i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Переход с хода на ход в зависимости от условий дистанции и состояния лыжни. </w:t>
      </w:r>
      <w:r w:rsidRPr="0070364B">
        <w:rPr>
          <w:rFonts w:ascii="Times New Roman" w:hAnsi="Times New Roman"/>
          <w:sz w:val="28"/>
          <w:szCs w:val="28"/>
        </w:rPr>
        <w:lastRenderedPageBreak/>
        <w:t>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364B">
        <w:rPr>
          <w:rFonts w:ascii="Times New Roman" w:hAnsi="Times New Roman"/>
          <w:bCs/>
          <w:i/>
          <w:sz w:val="28"/>
          <w:szCs w:val="28"/>
        </w:rPr>
        <w:t xml:space="preserve">        Футбол </w:t>
      </w:r>
    </w:p>
    <w:p w:rsidR="000C2895" w:rsidRPr="0070364B" w:rsidRDefault="000C2895" w:rsidP="000C2895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Технико-тактические действия в защите и нападении. Отработка тактических игровых комбинаций. Игра в футбол по правилам. Упражнения общей физической подготовки </w:t>
      </w:r>
    </w:p>
    <w:p w:rsidR="000C2895" w:rsidRPr="00B31447" w:rsidRDefault="000C2895" w:rsidP="000C2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Pr="0070364B" w:rsidRDefault="000C2895" w:rsidP="000C2895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0C2895" w:rsidRPr="0070364B" w:rsidRDefault="000C2895" w:rsidP="000C2895">
      <w:pPr>
        <w:pStyle w:val="21"/>
        <w:spacing w:after="30" w:line="240" w:lineRule="auto"/>
        <w:ind w:left="0"/>
        <w:jc w:val="both"/>
        <w:rPr>
          <w:b/>
          <w:sz w:val="28"/>
          <w:szCs w:val="28"/>
        </w:rPr>
      </w:pPr>
      <w:r w:rsidRPr="0070364B">
        <w:rPr>
          <w:b/>
          <w:sz w:val="28"/>
          <w:szCs w:val="28"/>
        </w:rPr>
        <w:t xml:space="preserve">      Личностные: </w:t>
      </w:r>
      <w:r w:rsidRPr="0070364B">
        <w:rPr>
          <w:sz w:val="28"/>
          <w:szCs w:val="28"/>
        </w:rPr>
        <w:t>учащиеся 10 класса</w:t>
      </w:r>
      <w:r w:rsidRPr="0070364B">
        <w:rPr>
          <w:b/>
          <w:sz w:val="28"/>
          <w:szCs w:val="28"/>
        </w:rPr>
        <w:t xml:space="preserve"> </w:t>
      </w:r>
      <w:r w:rsidRPr="0070364B">
        <w:rPr>
          <w:sz w:val="28"/>
          <w:szCs w:val="28"/>
        </w:rPr>
        <w:t>используют</w:t>
      </w:r>
      <w:r w:rsidRPr="0070364B">
        <w:rPr>
          <w:b/>
          <w:sz w:val="28"/>
          <w:szCs w:val="28"/>
        </w:rPr>
        <w:t xml:space="preserve"> </w:t>
      </w:r>
      <w:r w:rsidRPr="0070364B">
        <w:rPr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70364B">
        <w:rPr>
          <w:sz w:val="28"/>
          <w:szCs w:val="28"/>
        </w:rPr>
        <w:t>для</w:t>
      </w:r>
      <w:proofErr w:type="gramEnd"/>
      <w:r w:rsidRPr="0070364B">
        <w:rPr>
          <w:sz w:val="28"/>
          <w:szCs w:val="28"/>
        </w:rPr>
        <w:t>: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повышения работоспособности, сохранения и укрепления здоровья;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подготовки к службе в Вооруженных Силах Российской Федерации;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0C2895" w:rsidRPr="0070364B" w:rsidRDefault="000C2895" w:rsidP="000C2895">
      <w:pPr>
        <w:spacing w:after="3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0364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364B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70364B">
        <w:rPr>
          <w:rFonts w:ascii="Times New Roman" w:hAnsi="Times New Roman"/>
          <w:bCs/>
          <w:sz w:val="28"/>
          <w:szCs w:val="28"/>
        </w:rPr>
        <w:t>знают</w:t>
      </w:r>
      <w:proofErr w:type="gramEnd"/>
      <w:r w:rsidRPr="0070364B">
        <w:rPr>
          <w:rFonts w:ascii="Times New Roman" w:hAnsi="Times New Roman"/>
          <w:bCs/>
          <w:sz w:val="28"/>
          <w:szCs w:val="28"/>
        </w:rPr>
        <w:t xml:space="preserve"> /понимают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формы занятий физической культурой, их целевое назначение и особенности проведения;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требования безопасности на занятиях физической культурой;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0C2895" w:rsidRPr="0070364B" w:rsidRDefault="000C2895" w:rsidP="000C2895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0C2895" w:rsidRPr="0070364B" w:rsidRDefault="000C2895" w:rsidP="000C2895">
      <w:pPr>
        <w:spacing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Ученик научится: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планировать индивидуальные занятия физическими упражнениями различной целевой направленности;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преодолевать полосы препятствий с использованием разнообразных способов передвижения;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выполнять приемы страховки и </w:t>
      </w:r>
      <w:proofErr w:type="spellStart"/>
      <w:r w:rsidRPr="0070364B">
        <w:rPr>
          <w:rFonts w:ascii="Times New Roman" w:hAnsi="Times New Roman"/>
          <w:bCs/>
          <w:sz w:val="28"/>
          <w:szCs w:val="28"/>
        </w:rPr>
        <w:t>самостраховки</w:t>
      </w:r>
      <w:proofErr w:type="spellEnd"/>
      <w:r w:rsidRPr="0070364B">
        <w:rPr>
          <w:rFonts w:ascii="Times New Roman" w:hAnsi="Times New Roman"/>
          <w:bCs/>
          <w:sz w:val="28"/>
          <w:szCs w:val="28"/>
        </w:rPr>
        <w:t>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комплексы упражнений общей и специальной физической подготовки;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      Ученик получит возможность научиться: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соревновательные упражнения и технико-тактические действия в избранном виде спорта;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осуществлять судейство в избранном виде спорта;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выполнять простейшие приемы </w:t>
      </w:r>
      <w:proofErr w:type="spellStart"/>
      <w:r w:rsidRPr="0070364B">
        <w:rPr>
          <w:rFonts w:ascii="Times New Roman" w:hAnsi="Times New Roman"/>
          <w:bCs/>
          <w:sz w:val="28"/>
          <w:szCs w:val="28"/>
        </w:rPr>
        <w:t>самомассажа</w:t>
      </w:r>
      <w:proofErr w:type="spellEnd"/>
      <w:r w:rsidRPr="0070364B">
        <w:rPr>
          <w:rFonts w:ascii="Times New Roman" w:hAnsi="Times New Roman"/>
          <w:bCs/>
          <w:sz w:val="28"/>
          <w:szCs w:val="28"/>
        </w:rPr>
        <w:t xml:space="preserve">; 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оказывать первую медицинскую помощь при травмах</w:t>
      </w:r>
      <w:r w:rsidRPr="007036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7036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 xml:space="preserve">- </w:t>
      </w:r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демонстрировать:</w:t>
      </w:r>
      <w:r w:rsidRPr="007036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двигательные умения, навыки и способности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0C2895" w:rsidRPr="0070364B" w:rsidRDefault="000C2895" w:rsidP="000C2895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tbl>
      <w:tblPr>
        <w:tblpPr w:leftFromText="180" w:rightFromText="180" w:vertAnchor="text" w:horzAnchor="margin" w:tblpXSpec="center" w:tblpY="40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418"/>
        <w:gridCol w:w="867"/>
        <w:gridCol w:w="927"/>
        <w:gridCol w:w="927"/>
        <w:gridCol w:w="1083"/>
        <w:gridCol w:w="927"/>
        <w:gridCol w:w="1040"/>
        <w:gridCol w:w="993"/>
      </w:tblGrid>
      <w:tr w:rsidR="000C2895" w:rsidRPr="0070364B" w:rsidTr="00184DD9">
        <w:trPr>
          <w:cantSplit/>
          <w:trHeight w:val="406"/>
        </w:trPr>
        <w:tc>
          <w:tcPr>
            <w:tcW w:w="749" w:type="dxa"/>
            <w:vMerge w:val="restar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Способ-ности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Контр</w:t>
            </w:r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пражнение (тест)</w:t>
            </w:r>
          </w:p>
        </w:tc>
        <w:tc>
          <w:tcPr>
            <w:tcW w:w="867" w:type="dxa"/>
            <w:vMerge w:val="restar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Воз</w:t>
            </w:r>
            <w:r w:rsidRPr="0070364B">
              <w:rPr>
                <w:rFonts w:ascii="Times New Roman" w:hAnsi="Times New Roman"/>
                <w:b/>
                <w:sz w:val="28"/>
                <w:szCs w:val="28"/>
              </w:rPr>
              <w:softHyphen/>
              <w:t>раст, лет</w:t>
            </w:r>
          </w:p>
        </w:tc>
        <w:tc>
          <w:tcPr>
            <w:tcW w:w="5897" w:type="dxa"/>
            <w:gridSpan w:val="6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0C2895" w:rsidRPr="0070364B" w:rsidTr="00184DD9">
        <w:trPr>
          <w:cantSplit/>
          <w:trHeight w:val="406"/>
        </w:trPr>
        <w:tc>
          <w:tcPr>
            <w:tcW w:w="749" w:type="dxa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960" w:type="dxa"/>
            <w:gridSpan w:val="3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0C2895" w:rsidRPr="0070364B" w:rsidTr="00184DD9">
        <w:trPr>
          <w:cantSplit/>
          <w:trHeight w:val="339"/>
        </w:trPr>
        <w:tc>
          <w:tcPr>
            <w:tcW w:w="749" w:type="dxa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927" w:type="dxa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083" w:type="dxa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27" w:type="dxa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040" w:type="dxa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993" w:type="dxa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0C2895" w:rsidRPr="0070364B" w:rsidTr="00184DD9">
        <w:trPr>
          <w:trHeight w:val="396"/>
        </w:trPr>
        <w:tc>
          <w:tcPr>
            <w:tcW w:w="749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Бег30 м, с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5,2 и ниже 5,1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5,1-4,8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5,0-4,7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4,4 и выше 4,3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6,1 и ниже 6,1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5,9—5,3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5,9—5,3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4,8 и выше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0C2895" w:rsidRPr="0070364B" w:rsidTr="00184DD9">
        <w:trPr>
          <w:trHeight w:val="397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>ционные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8,2 и ниже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8,0-7,6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7,9-7,5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7,3 и выше 7,2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9,7 и ниже 9,6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9,3—8,7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9,3—8,7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8,4 и выше 8,4</w:t>
            </w:r>
          </w:p>
        </w:tc>
      </w:tr>
      <w:tr w:rsidR="000C2895" w:rsidRPr="0070364B" w:rsidTr="00184DD9">
        <w:trPr>
          <w:trHeight w:val="783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180 и ниже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195-210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205-220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230 и выше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160 и ниже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210 и выше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95" w:rsidRPr="0070364B" w:rsidTr="00184DD9">
        <w:trPr>
          <w:trHeight w:val="450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Выносли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>вость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6-минутный бег,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1100 и ниже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1300-1400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1500и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1500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900 и ниже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1050-1200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1050-1200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 и выше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0C2895" w:rsidRPr="0070364B" w:rsidTr="00184DD9">
        <w:trPr>
          <w:trHeight w:val="1069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Наклоны впе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стоя, см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иниже</w:t>
            </w:r>
            <w:proofErr w:type="spellEnd"/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9-12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ивыше</w:t>
            </w:r>
            <w:proofErr w:type="spellEnd"/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 и ниже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12—14 12—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20 и выше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C2895" w:rsidRPr="0070364B" w:rsidTr="00184DD9">
        <w:trPr>
          <w:trHeight w:val="540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Подтягивание на высокой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пере-кладине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из виса,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аз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(юноши), на низкой перекладине , кол. раз </w:t>
            </w: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(девушки)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 и выше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6и ниже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13—15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13—15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18и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0C2895" w:rsidRDefault="000C2895" w:rsidP="000C289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2895" w:rsidRPr="0070364B" w:rsidRDefault="000C2895" w:rsidP="000C2895">
      <w:pPr>
        <w:spacing w:after="30" w:line="24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0364B">
        <w:rPr>
          <w:rFonts w:ascii="Times New Roman" w:hAnsi="Times New Roman"/>
          <w:b/>
          <w:noProof/>
          <w:sz w:val="28"/>
          <w:szCs w:val="28"/>
        </w:rPr>
        <w:t>В метаниях на дальность и на меткость</w:t>
      </w:r>
      <w:r w:rsidRPr="0070364B">
        <w:rPr>
          <w:rFonts w:ascii="Times New Roman" w:hAnsi="Times New Roman"/>
          <w:noProof/>
          <w:sz w:val="28"/>
          <w:szCs w:val="28"/>
        </w:rPr>
        <w:t>: метать различные по массе и форме снаряды (гранату, утяжеленные малые мячи резиновые палки и др.) с места и с полного разбега  (12—15 м с использованием четьтрехшажного варианта бросковьтх шагов метать различные по массе и форме снаряды в горизонтальную цель 2,5 х 2,5 М с 10—12 м (девушки) и 15—25 м (юноши);</w:t>
      </w:r>
      <w:proofErr w:type="gramEnd"/>
      <w:r w:rsidRPr="0070364B">
        <w:rPr>
          <w:rFonts w:ascii="Times New Roman" w:hAnsi="Times New Roman"/>
          <w:noProof/>
          <w:sz w:val="28"/>
          <w:szCs w:val="28"/>
        </w:rPr>
        <w:t xml:space="preserve"> метать теннисный мяч в вертикальную цель 1 х 1 м с 10 м (девушки) и с 15—20 м (юноши).</w:t>
      </w:r>
    </w:p>
    <w:p w:rsidR="000C2895" w:rsidRPr="0070364B" w:rsidRDefault="000C2895" w:rsidP="000C289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0364B">
        <w:rPr>
          <w:rFonts w:ascii="Times New Roman" w:hAnsi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70364B">
        <w:rPr>
          <w:rFonts w:ascii="Times New Roman" w:hAnsi="Times New Roman"/>
          <w:noProof/>
          <w:sz w:val="28"/>
          <w:szCs w:val="28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70364B">
        <w:rPr>
          <w:rFonts w:ascii="Times New Roman" w:hAnsi="Times New Roman"/>
          <w:noProof/>
          <w:sz w:val="28"/>
          <w:szCs w:val="28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0C2895" w:rsidRPr="0070364B" w:rsidRDefault="000C2895" w:rsidP="000C289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 w:rsidRPr="0070364B">
        <w:rPr>
          <w:rFonts w:ascii="Times New Roman" w:hAnsi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0C2895" w:rsidRPr="0070364B" w:rsidRDefault="000C2895" w:rsidP="000C289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70364B">
        <w:rPr>
          <w:rFonts w:ascii="Times New Roman" w:hAnsi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0C2895" w:rsidRPr="0070364B" w:rsidRDefault="000C2895" w:rsidP="000C289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70364B">
        <w:rPr>
          <w:rFonts w:ascii="Times New Roman" w:hAnsi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0C2895" w:rsidRPr="0070364B" w:rsidRDefault="000C2895" w:rsidP="000C289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70364B">
        <w:rPr>
          <w:rFonts w:ascii="Times New Roman" w:hAnsi="Times New Roman"/>
          <w:noProof/>
          <w:sz w:val="28"/>
          <w:szCs w:val="28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0C2895" w:rsidRPr="0070364B" w:rsidRDefault="000C2895" w:rsidP="000C289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70364B">
        <w:rPr>
          <w:rFonts w:ascii="Times New Roman" w:hAnsi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0C2895" w:rsidRPr="0070364B" w:rsidRDefault="000C2895" w:rsidP="000C289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Рабочая программа предусматривает развитие </w:t>
      </w:r>
      <w:r w:rsidRPr="0070364B">
        <w:rPr>
          <w:rFonts w:ascii="Times New Roman" w:hAnsi="Times New Roman"/>
          <w:b/>
          <w:sz w:val="28"/>
          <w:szCs w:val="28"/>
        </w:rPr>
        <w:t>компетенций</w:t>
      </w:r>
      <w:r w:rsidRPr="0070364B">
        <w:rPr>
          <w:rFonts w:ascii="Times New Roman" w:hAnsi="Times New Roman"/>
          <w:sz w:val="28"/>
          <w:szCs w:val="28"/>
        </w:rPr>
        <w:t>: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ценностно-смысловые компетенции; 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lastRenderedPageBreak/>
        <w:t>- общекультурные компетенции;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учебно-познавательные компетенции;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информационные компетенции;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коммуникативные компетенции;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социально-трудовые компетенции;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компетенции личностного самосовершенствования</w:t>
      </w:r>
    </w:p>
    <w:p w:rsidR="000C2895" w:rsidRPr="0070364B" w:rsidRDefault="000C2895" w:rsidP="000C2895">
      <w:pPr>
        <w:pStyle w:val="a3"/>
        <w:spacing w:after="30"/>
        <w:rPr>
          <w:szCs w:val="28"/>
        </w:rPr>
      </w:pPr>
    </w:p>
    <w:p w:rsidR="000C2895" w:rsidRPr="0070364B" w:rsidRDefault="000C2895" w:rsidP="000C2895">
      <w:pPr>
        <w:pStyle w:val="a3"/>
        <w:spacing w:after="30"/>
        <w:rPr>
          <w:bCs/>
          <w:szCs w:val="28"/>
        </w:rPr>
      </w:pPr>
      <w:r w:rsidRPr="0070364B">
        <w:rPr>
          <w:szCs w:val="28"/>
        </w:rPr>
        <w:t xml:space="preserve">  </w:t>
      </w:r>
      <w:r w:rsidRPr="0070364B">
        <w:rPr>
          <w:b/>
          <w:bCs/>
          <w:szCs w:val="28"/>
        </w:rPr>
        <w:t>Оценивание</w:t>
      </w:r>
      <w:r w:rsidRPr="0070364B">
        <w:rPr>
          <w:bCs/>
          <w:szCs w:val="28"/>
        </w:rPr>
        <w:t xml:space="preserve"> деятельности учащихся проводится по четырем направлениям: </w:t>
      </w:r>
    </w:p>
    <w:p w:rsidR="000C2895" w:rsidRPr="0070364B" w:rsidRDefault="000C2895" w:rsidP="000C289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основам знаний;</w:t>
      </w:r>
    </w:p>
    <w:p w:rsidR="000C2895" w:rsidRPr="0070364B" w:rsidRDefault="000C2895" w:rsidP="000C289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технике владения двигательными действиями;</w:t>
      </w:r>
    </w:p>
    <w:p w:rsidR="000C2895" w:rsidRPr="0070364B" w:rsidRDefault="000C2895" w:rsidP="000C289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способам осуществлять физкультурно-оздоровительную деятельность;</w:t>
      </w:r>
    </w:p>
    <w:p w:rsidR="000C2895" w:rsidRPr="0070364B" w:rsidRDefault="000C2895" w:rsidP="000C289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уровню физической подготовленности.</w:t>
      </w:r>
    </w:p>
    <w:p w:rsidR="000C2895" w:rsidRPr="0070364B" w:rsidRDefault="000C2895" w:rsidP="000C2895">
      <w:pPr>
        <w:pStyle w:val="a3"/>
        <w:spacing w:after="30"/>
        <w:rPr>
          <w:bCs/>
          <w:szCs w:val="28"/>
        </w:rPr>
      </w:pPr>
      <w:r w:rsidRPr="0070364B">
        <w:rPr>
          <w:bCs/>
          <w:szCs w:val="28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0C2895" w:rsidRPr="0070364B" w:rsidRDefault="000C2895" w:rsidP="000C2895">
      <w:pPr>
        <w:pStyle w:val="a3"/>
        <w:spacing w:after="30"/>
        <w:rPr>
          <w:bCs/>
          <w:szCs w:val="28"/>
        </w:rPr>
      </w:pPr>
      <w:r w:rsidRPr="0070364B">
        <w:rPr>
          <w:bCs/>
          <w:szCs w:val="28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Методика оценивания  уровня физической подготовленности:</w:t>
      </w:r>
    </w:p>
    <w:p w:rsidR="000C2895" w:rsidRPr="0070364B" w:rsidRDefault="000C2895" w:rsidP="000C2895">
      <w:pPr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исходный уровень достижений учащихся,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особенности развития двигательных способностей,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динамику их изменений у учащихся определенного возраста и пола.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</w:t>
      </w:r>
      <w:r w:rsidRPr="0070364B">
        <w:rPr>
          <w:rFonts w:ascii="Times New Roman" w:hAnsi="Times New Roman"/>
          <w:b/>
          <w:sz w:val="28"/>
          <w:szCs w:val="28"/>
        </w:rPr>
        <w:t>Система оценки</w:t>
      </w:r>
      <w:r w:rsidRPr="0070364B">
        <w:rPr>
          <w:rFonts w:ascii="Times New Roman" w:hAnsi="Times New Roman"/>
          <w:sz w:val="28"/>
          <w:szCs w:val="28"/>
        </w:rPr>
        <w:t xml:space="preserve"> достижений обучающихся 10-бальная (Приложение 1)</w:t>
      </w: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CF3352" w:rsidRDefault="000C2895" w:rsidP="000C28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b/>
          <w:bCs/>
          <w:color w:val="000000"/>
          <w:sz w:val="28"/>
          <w:szCs w:val="28"/>
        </w:rPr>
        <w:t>Критерии и показатели, используемые при оценивании учебного реферата</w:t>
      </w:r>
    </w:p>
    <w:tbl>
      <w:tblPr>
        <w:tblW w:w="938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6553"/>
      </w:tblGrid>
      <w:tr w:rsidR="000C2895" w:rsidRPr="0070364B" w:rsidTr="00184DD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0C2895" w:rsidRPr="0070364B" w:rsidTr="00184DD9">
        <w:trPr>
          <w:trHeight w:val="158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1.Новизна реферированного текста</w:t>
            </w:r>
          </w:p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Макс. - 20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актуальность проблемы и темы;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0C2895" w:rsidRPr="0070364B" w:rsidTr="00184DD9">
        <w:trPr>
          <w:trHeight w:val="362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Степень раскрытия сущности проблемы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- 30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плана теме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соответствие содержания теме и плану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полнота и глубина раскрытия основных понятий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0C2895" w:rsidRPr="0070364B" w:rsidTr="00184DD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Обоснованность выбора источников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0C2895" w:rsidRPr="0070364B" w:rsidTr="00184DD9">
        <w:trPr>
          <w:trHeight w:val="13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4. Соблюдение требований к оформлению Макс. - 15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правильное оформление ссылок на используемую литературу;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грамотность и культура изложения;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соблюдение требований к объему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культура оформления: выделение абзацев.</w:t>
            </w:r>
          </w:p>
        </w:tc>
      </w:tr>
      <w:tr w:rsidR="000C2895" w:rsidRPr="0070364B" w:rsidTr="00184DD9">
        <w:trPr>
          <w:trHeight w:val="153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5. Грамотность</w:t>
            </w:r>
          </w:p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Макс. - 15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2895" w:rsidRPr="00CF3352" w:rsidRDefault="000C2895" w:rsidP="00184D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отсутствие опечаток, сокращений слов, </w:t>
            </w:r>
            <w:proofErr w:type="gramStart"/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общепринятых;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0C2895" w:rsidRPr="00CF3352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b/>
          <w:bCs/>
          <w:color w:val="000000"/>
          <w:sz w:val="28"/>
          <w:szCs w:val="28"/>
        </w:rPr>
        <w:t>Оценивание реферата</w:t>
      </w:r>
    </w:p>
    <w:p w:rsidR="000C2895" w:rsidRPr="00CF3352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Реферат оценивается по 100 балльной шкале, балы переводятся в оценки успеваемости следующим образом:</w:t>
      </w:r>
    </w:p>
    <w:p w:rsidR="000C2895" w:rsidRPr="00CF3352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86 – 100 баллов – «отлично»;</w:t>
      </w:r>
    </w:p>
    <w:p w:rsidR="000C2895" w:rsidRPr="00CF3352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70 – 75 баллов – «хорошо»;</w:t>
      </w:r>
    </w:p>
    <w:p w:rsidR="000C2895" w:rsidRPr="00CF3352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51 – 69 баллов – «удовлетворительно;</w:t>
      </w: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мене</w:t>
      </w:r>
      <w:r w:rsidRPr="0070364B">
        <w:rPr>
          <w:rFonts w:ascii="Times New Roman" w:hAnsi="Times New Roman"/>
          <w:color w:val="000000"/>
          <w:sz w:val="28"/>
          <w:szCs w:val="28"/>
        </w:rPr>
        <w:t>е</w:t>
      </w:r>
      <w:r w:rsidRPr="00CF3352">
        <w:rPr>
          <w:rFonts w:ascii="Times New Roman" w:hAnsi="Times New Roman"/>
          <w:color w:val="000000"/>
          <w:sz w:val="28"/>
          <w:szCs w:val="28"/>
        </w:rPr>
        <w:t xml:space="preserve"> 51 балла – «неудовлетворительно».</w:t>
      </w: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CC2" w:rsidRDefault="00CF5CC2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Pr="00916C8A" w:rsidRDefault="000C2895" w:rsidP="000C28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95" w:rsidRPr="0070364B" w:rsidRDefault="000C2895" w:rsidP="000C289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Содержание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364B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0C2895" w:rsidRPr="0070364B" w:rsidRDefault="000C2895" w:rsidP="000C289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7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5006"/>
        <w:gridCol w:w="2214"/>
        <w:gridCol w:w="2929"/>
      </w:tblGrid>
      <w:tr w:rsidR="000C2895" w:rsidRPr="0070364B" w:rsidTr="00184DD9">
        <w:tc>
          <w:tcPr>
            <w:tcW w:w="319" w:type="pct"/>
            <w:vMerge w:val="restar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br/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pct"/>
            <w:vMerge w:val="restar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и темы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  <w:tcBorders>
              <w:right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часов, отведенных на контроль</w:t>
            </w:r>
          </w:p>
        </w:tc>
      </w:tr>
      <w:tr w:rsidR="000C2895" w:rsidRPr="0070364B" w:rsidTr="00184DD9">
        <w:tc>
          <w:tcPr>
            <w:tcW w:w="319" w:type="pct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pct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tcBorders>
              <w:right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2895" w:rsidRPr="0070364B" w:rsidTr="00184DD9">
        <w:tc>
          <w:tcPr>
            <w:tcW w:w="319" w:type="pct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pct"/>
            <w:vMerge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tcBorders>
              <w:right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Знания о физической культуре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Физическая культура и здоровый образ жизни</w:t>
            </w:r>
          </w:p>
        </w:tc>
        <w:tc>
          <w:tcPr>
            <w:tcW w:w="102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Оздоровительные системы физического воспитания</w:t>
            </w:r>
          </w:p>
        </w:tc>
        <w:tc>
          <w:tcPr>
            <w:tcW w:w="102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ориентированная физическая подготовка</w:t>
            </w:r>
          </w:p>
        </w:tc>
        <w:tc>
          <w:tcPr>
            <w:tcW w:w="102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 двигательной (физкультурной) деятельности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физической культурой</w:t>
            </w:r>
          </w:p>
        </w:tc>
        <w:tc>
          <w:tcPr>
            <w:tcW w:w="102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</w:tc>
        <w:tc>
          <w:tcPr>
            <w:tcW w:w="102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1021" w:type="pct"/>
          </w:tcPr>
          <w:p w:rsidR="000C2895" w:rsidRPr="00DA0352" w:rsidRDefault="00F713DE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F4259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</w:t>
            </w:r>
          </w:p>
        </w:tc>
        <w:tc>
          <w:tcPr>
            <w:tcW w:w="1021" w:type="pct"/>
          </w:tcPr>
          <w:p w:rsidR="000C2895" w:rsidRPr="00DA0352" w:rsidRDefault="00570536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2895" w:rsidRPr="0070364B" w:rsidTr="00184DD9">
        <w:trPr>
          <w:trHeight w:val="549"/>
        </w:trPr>
        <w:tc>
          <w:tcPr>
            <w:tcW w:w="319" w:type="pct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pct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0C2895" w:rsidRPr="0070364B" w:rsidRDefault="00570536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2895" w:rsidRPr="0070364B" w:rsidTr="00184DD9">
        <w:trPr>
          <w:trHeight w:val="557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риентированной физической подготовки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0C2895" w:rsidRPr="00DA0352" w:rsidRDefault="00570536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2895" w:rsidRPr="0070364B" w:rsidTr="00184DD9">
        <w:trPr>
          <w:trHeight w:val="286"/>
        </w:trPr>
        <w:tc>
          <w:tcPr>
            <w:tcW w:w="319" w:type="pct"/>
            <w:tcBorders>
              <w:top w:val="single" w:sz="4" w:space="0" w:color="auto"/>
            </w:tcBorders>
          </w:tcPr>
          <w:p w:rsidR="000C2895" w:rsidRPr="0070364B" w:rsidRDefault="000C2895" w:rsidP="00184DD9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09" w:type="pct"/>
            <w:tcBorders>
              <w:top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спортивной подготовки: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Гимнастика с основами акробатики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- Легкая атлетика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Лыжная подготовка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- Футбол </w:t>
            </w:r>
          </w:p>
        </w:tc>
        <w:tc>
          <w:tcPr>
            <w:tcW w:w="1021" w:type="pct"/>
            <w:tcBorders>
              <w:top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70364B" w:rsidRDefault="00F65831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0C2895" w:rsidRPr="0070364B" w:rsidRDefault="00F713DE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C2895" w:rsidRPr="00570536" w:rsidRDefault="00F713DE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C2895" w:rsidRPr="0070364B" w:rsidRDefault="00F713DE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C2895" w:rsidRPr="0070364B" w:rsidRDefault="00F713DE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C2895" w:rsidRPr="0070364B" w:rsidRDefault="00570536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C2895" w:rsidRPr="0070364B" w:rsidTr="00184DD9">
        <w:tc>
          <w:tcPr>
            <w:tcW w:w="31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309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21" w:type="pct"/>
          </w:tcPr>
          <w:p w:rsidR="000C2895" w:rsidRPr="0070364B" w:rsidRDefault="00CF5CC2" w:rsidP="00184DD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184DD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1" w:type="pct"/>
          </w:tcPr>
          <w:p w:rsidR="000C2895" w:rsidRPr="0070364B" w:rsidRDefault="000C2895" w:rsidP="00184DD9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0C2895" w:rsidRDefault="000C2895" w:rsidP="000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8A" w:rsidRPr="0070364B" w:rsidRDefault="00C93B8A" w:rsidP="000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70364B" w:rsidRDefault="000C2895" w:rsidP="000C2895">
      <w:pPr>
        <w:pStyle w:val="a3"/>
        <w:ind w:firstLine="0"/>
        <w:rPr>
          <w:szCs w:val="28"/>
        </w:rPr>
      </w:pPr>
      <w:r w:rsidRPr="0070364B">
        <w:rPr>
          <w:b/>
          <w:szCs w:val="28"/>
        </w:rPr>
        <w:t>Календарно-тематический план</w:t>
      </w:r>
    </w:p>
    <w:tbl>
      <w:tblPr>
        <w:tblpPr w:leftFromText="180" w:rightFromText="180" w:vertAnchor="text" w:horzAnchor="margin" w:tblpXSpec="center" w:tblpY="382"/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84"/>
        <w:gridCol w:w="3969"/>
        <w:gridCol w:w="1701"/>
        <w:gridCol w:w="1275"/>
        <w:gridCol w:w="1409"/>
      </w:tblGrid>
      <w:tr w:rsidR="000C2895" w:rsidRPr="0070364B" w:rsidTr="00184DD9">
        <w:trPr>
          <w:trHeight w:val="420"/>
        </w:trPr>
        <w:tc>
          <w:tcPr>
            <w:tcW w:w="817" w:type="dxa"/>
            <w:vMerge w:val="restart"/>
          </w:tcPr>
          <w:p w:rsidR="000C2895" w:rsidRPr="0070364B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2895" w:rsidRPr="0070364B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0C2895" w:rsidRPr="0070364B" w:rsidRDefault="000C2895" w:rsidP="00184DD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0C2895" w:rsidRPr="0070364B" w:rsidRDefault="000C2895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Тема</w:t>
            </w:r>
          </w:p>
        </w:tc>
        <w:tc>
          <w:tcPr>
            <w:tcW w:w="1701" w:type="dxa"/>
          </w:tcPr>
          <w:p w:rsidR="000C2895" w:rsidRPr="0070364B" w:rsidRDefault="000C2895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Количество часов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0C2895" w:rsidRPr="0070364B" w:rsidRDefault="000C2895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Дата проведения</w:t>
            </w:r>
          </w:p>
        </w:tc>
      </w:tr>
      <w:tr w:rsidR="000C2895" w:rsidRPr="0070364B" w:rsidTr="00184DD9">
        <w:trPr>
          <w:trHeight w:val="225"/>
        </w:trPr>
        <w:tc>
          <w:tcPr>
            <w:tcW w:w="817" w:type="dxa"/>
            <w:vMerge/>
          </w:tcPr>
          <w:p w:rsidR="000C2895" w:rsidRPr="0070364B" w:rsidRDefault="000C2895" w:rsidP="00184DD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0C2895" w:rsidRPr="0070364B" w:rsidRDefault="000C2895" w:rsidP="00184DD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0C2895" w:rsidRPr="0070364B" w:rsidRDefault="00CF5CC2" w:rsidP="00184DD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04A1E">
              <w:rPr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2895" w:rsidRPr="0070364B" w:rsidRDefault="000C2895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По плану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0C2895" w:rsidRPr="0070364B" w:rsidRDefault="000C2895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По факту</w:t>
            </w:r>
          </w:p>
        </w:tc>
      </w:tr>
      <w:tr w:rsidR="000C2895" w:rsidRPr="0070364B" w:rsidTr="00184DD9">
        <w:trPr>
          <w:trHeight w:val="207"/>
        </w:trPr>
        <w:tc>
          <w:tcPr>
            <w:tcW w:w="817" w:type="dxa"/>
          </w:tcPr>
          <w:p w:rsidR="000C2895" w:rsidRPr="0070364B" w:rsidRDefault="000C2895" w:rsidP="00184DD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8638" w:type="dxa"/>
            <w:gridSpan w:val="5"/>
          </w:tcPr>
          <w:p w:rsidR="000C2895" w:rsidRPr="0070364B" w:rsidRDefault="000C2895" w:rsidP="00184DD9">
            <w:pPr>
              <w:pStyle w:val="a3"/>
              <w:ind w:firstLine="0"/>
              <w:rPr>
                <w:b/>
                <w:szCs w:val="28"/>
              </w:rPr>
            </w:pPr>
            <w:r w:rsidRPr="0070364B">
              <w:rPr>
                <w:b/>
                <w:szCs w:val="28"/>
              </w:rPr>
              <w:t>Знания о физической культуре</w:t>
            </w:r>
          </w:p>
        </w:tc>
      </w:tr>
      <w:tr w:rsidR="00C74D44" w:rsidRPr="0070364B" w:rsidTr="00184DD9">
        <w:tc>
          <w:tcPr>
            <w:tcW w:w="817" w:type="dxa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Вводный инструктаж по ТБ на уроках физкультуры. ЗОЖ, о вреде дурных привычек.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b/>
                <w:szCs w:val="28"/>
              </w:rPr>
            </w:pPr>
          </w:p>
        </w:tc>
      </w:tr>
      <w:tr w:rsidR="00C74D44" w:rsidRPr="0070364B" w:rsidTr="00184DD9">
        <w:tc>
          <w:tcPr>
            <w:tcW w:w="817" w:type="dxa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Повтор. Равномерный бег 800м. ОРУ </w:t>
            </w:r>
            <w:r>
              <w:rPr>
                <w:rFonts w:ascii="Times New Roman" w:hAnsi="Times New Roman"/>
                <w:sz w:val="28"/>
                <w:szCs w:val="28"/>
              </w:rPr>
              <w:t>на развитие общей выносливости.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817" w:type="dxa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Бег 60м (2-3 повторения)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817" w:type="dxa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Равномерный бег на 1000м, ОРУ на развитие общей выносливости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817" w:type="dxa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Повтор. Стартовые ускорения(4-5 повторений) 15-20 м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rPr>
          <w:trHeight w:val="276"/>
        </w:trPr>
        <w:tc>
          <w:tcPr>
            <w:tcW w:w="817" w:type="dxa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253" w:type="dxa"/>
            <w:gridSpan w:val="2"/>
          </w:tcPr>
          <w:p w:rsidR="00C74D44" w:rsidRPr="00DD7D8E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D8E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урок.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0C2895" w:rsidRPr="0070364B" w:rsidTr="00184DD9">
        <w:tc>
          <w:tcPr>
            <w:tcW w:w="9455" w:type="dxa"/>
            <w:gridSpan w:val="6"/>
          </w:tcPr>
          <w:p w:rsidR="000C2895" w:rsidRPr="0070364B" w:rsidRDefault="000C2895" w:rsidP="00184DD9">
            <w:pPr>
              <w:pStyle w:val="a3"/>
              <w:ind w:firstLine="0"/>
              <w:rPr>
                <w:b/>
                <w:szCs w:val="28"/>
              </w:rPr>
            </w:pPr>
            <w:r w:rsidRPr="0070364B">
              <w:rPr>
                <w:b/>
                <w:szCs w:val="28"/>
              </w:rPr>
              <w:t>Способы двигательной (физкультурной) деятельности</w:t>
            </w: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тарт. Бег 60м. Удержание тела в висе на перекладине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подтягивание (м)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Эстафетный бег. Бег 1000м с фиксированием результата.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Прыжки в длину с места. Сгибание и разгибание рук в упоре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Эстафетный бег 4х100м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05.10.22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Техника прыжка в высоту (перешагивание)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06.10.22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. Бег </w:t>
            </w: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4х100м с фиксированием результата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12.10.22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0C2895" w:rsidRPr="0070364B" w:rsidTr="00184DD9">
        <w:tc>
          <w:tcPr>
            <w:tcW w:w="9455" w:type="dxa"/>
            <w:gridSpan w:val="6"/>
          </w:tcPr>
          <w:p w:rsidR="000C2895" w:rsidRPr="0070364B" w:rsidRDefault="000C2895" w:rsidP="00184DD9">
            <w:pPr>
              <w:pStyle w:val="a3"/>
              <w:ind w:firstLine="0"/>
              <w:rPr>
                <w:b/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Повтор. Метание мяча. </w:t>
            </w:r>
          </w:p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Техника метания гранаты.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13.09.22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Метание гранаты. Совершенствование прыжка в длину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19.10.22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Бег на 2000м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3000м (м)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20.10.22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rPr>
          <w:trHeight w:val="233"/>
        </w:trPr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Техника безопасности во время занятий спортивными играми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26.10.22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Варианты ведения без сопротивления и сопротивлением защитника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27.10.22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Действия против игрока без мяча и с мячом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09.11.22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Индивидуальная техника защиты. Тактика защиты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10.11.22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Комбинационная игра  в защите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16.11.22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Штрафной бросок. Учебная игра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17.11.22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Тактика нападения. Зонная защита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23.11.22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24.11.22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Учебная игра в баскетбол. Варианты бросков без сопротивления.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30.11.22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 xml:space="preserve"> </w:t>
            </w: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 w:rsidRPr="0070364B">
              <w:rPr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Варианты бросков с сопротивлением и без сопротивления защитника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Комбинации изученных элементов техники перемещений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Игра в баскетбол по основным правилам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Волейбол. Верхняя и нижняя передача мяча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Прием мяча отраженного от сетки.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Самостоятельная работа. Варианты техники приема и передач мяча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Волейбол. Варианты подач мяча. Поднимание туловища.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Варианты нападающего удара через сетку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Варианты блокирования (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одиночное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и вдвоем), страховка.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29.12.22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Индивидуальные, групповые и командные действия в нападении и защите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11.01.23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XXII зимние олимпийские игры. Учебная игра в волейбол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12.01.23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Игра в волейбол по правилам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18.01.23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Инструктаж по ТБ на уроках гимнастики. Организующие команды и приёмы.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19.01.23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Совершенствование длинного кувырка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25.01.23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Кувырок назад через стойку на руках с помощью (м), сед углом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26.01.23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Лазание по канату на скорость.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01.02.23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Опорный прыжок.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02.02.23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Прыжки через скакалку за 1 мин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08.02.23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Совершенствование висов и упоров.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09.02.23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Ритмическая гимнастика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атлетическая гимнастика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15.02.23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. Упражнения с отягощениями.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16.02.23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Бег на 200 м на результат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22.02.23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Роль и значение физической культуры в предупреждении раннего старения</w:t>
            </w:r>
            <w:proofErr w:type="gram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ПТБ при лыжной подготовке.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01.03.23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Чередование </w:t>
            </w:r>
            <w:proofErr w:type="gram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попеременного</w:t>
            </w:r>
            <w:proofErr w:type="gram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двухшажного</w:t>
            </w:r>
            <w:proofErr w:type="spell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с одновременным </w:t>
            </w:r>
            <w:proofErr w:type="spell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одношажным</w:t>
            </w:r>
            <w:proofErr w:type="spell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ходом.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02.03.23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Торможение и поворот упором.</w:t>
            </w:r>
          </w:p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Эстафетный бег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08.03.23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Переход с хода на ход. </w:t>
            </w: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Распределение сил по дистанции.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09.03.23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Перешагивание на лыжах небольших препятствий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15.03.23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Перешагивание широким шагом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16.03.23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Повтор. Торможение при спусках на лыжах.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29.03.23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Лидирование. Прохождение дистанции до 3 км.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30.03.23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Перелезание</w:t>
            </w:r>
            <w:proofErr w:type="spell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препятствия на лыжах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05.04.22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Прохождение дистанции  3 км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5 км (м).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06.04.22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Обгон и финиширование.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12.04.22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Прохождение дистанции  3 км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), 5 км (м)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13.04.22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. Прохождение дистанции 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19.04.23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Метание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"Как проводить самостоятельные занятия физическими упражнениями". ПТБ на уроках по волейболу. Стойки и передвижения.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26.04.23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Основные правила игры в волейбол. Подача мяча.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27.04.23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Нижняя боковая подача.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03.05.23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Прием и передача мяча снизу двумя руками.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04.05.23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Верхняя  прямая подача мяча.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10.05.23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Верхняя подача мяча в парах.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11.05.23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Нападающий удар. 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17.05.23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  <w:tr w:rsidR="00C74D44" w:rsidRPr="0070364B" w:rsidTr="00184DD9">
        <w:tc>
          <w:tcPr>
            <w:tcW w:w="1101" w:type="dxa"/>
            <w:gridSpan w:val="2"/>
          </w:tcPr>
          <w:p w:rsidR="00C74D44" w:rsidRPr="0070364B" w:rsidRDefault="00C74D44" w:rsidP="00184DD9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69" w:type="dxa"/>
          </w:tcPr>
          <w:p w:rsidR="00C74D44" w:rsidRPr="0070364B" w:rsidRDefault="00C74D44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Передача мяча в разные зоны площадки соперника. </w:t>
            </w:r>
          </w:p>
        </w:tc>
        <w:tc>
          <w:tcPr>
            <w:tcW w:w="1701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C74D44" w:rsidRPr="006E6988" w:rsidRDefault="00C74D44" w:rsidP="0018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18.05.23</w:t>
            </w:r>
          </w:p>
        </w:tc>
        <w:tc>
          <w:tcPr>
            <w:tcW w:w="1409" w:type="dxa"/>
          </w:tcPr>
          <w:p w:rsidR="00C74D44" w:rsidRPr="0070364B" w:rsidRDefault="00C74D44" w:rsidP="00184DD9">
            <w:pPr>
              <w:pStyle w:val="a3"/>
              <w:ind w:firstLine="0"/>
              <w:rPr>
                <w:szCs w:val="28"/>
              </w:rPr>
            </w:pPr>
          </w:p>
        </w:tc>
      </w:tr>
    </w:tbl>
    <w:p w:rsidR="000C2895" w:rsidRDefault="000C2895" w:rsidP="000C2895">
      <w:pPr>
        <w:pStyle w:val="a3"/>
        <w:rPr>
          <w:b/>
          <w:bCs/>
          <w:i/>
          <w:iCs/>
          <w:szCs w:val="28"/>
        </w:rPr>
      </w:pPr>
    </w:p>
    <w:p w:rsidR="000C2895" w:rsidRDefault="000C2895" w:rsidP="000C2895">
      <w:pPr>
        <w:pStyle w:val="a3"/>
        <w:rPr>
          <w:b/>
          <w:bCs/>
          <w:i/>
          <w:iCs/>
          <w:szCs w:val="28"/>
        </w:rPr>
      </w:pPr>
    </w:p>
    <w:p w:rsidR="000C2895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F8" w:rsidRDefault="00EE5FF8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Приложение 1</w:t>
      </w: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Критерии оценок результатов учебной деятельности учащихся</w:t>
      </w: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по физической культуре</w:t>
      </w: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Интегральная 10-бальная шкала оценки учебных достижений учащихся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981"/>
        <w:gridCol w:w="6340"/>
      </w:tblGrid>
      <w:tr w:rsidR="000C2895" w:rsidRPr="00AF4B7A" w:rsidTr="00184DD9">
        <w:tc>
          <w:tcPr>
            <w:tcW w:w="2000" w:type="dxa"/>
          </w:tcPr>
          <w:p w:rsidR="000C2895" w:rsidRPr="00AF4B7A" w:rsidRDefault="000C2895" w:rsidP="00184DD9">
            <w:pPr>
              <w:tabs>
                <w:tab w:val="left" w:pos="1560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усвоения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81" w:type="dxa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340" w:type="dxa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0C2895" w:rsidRPr="00AF4B7A" w:rsidTr="00184DD9">
        <w:trPr>
          <w:trHeight w:val="360"/>
        </w:trPr>
        <w:tc>
          <w:tcPr>
            <w:tcW w:w="2000" w:type="dxa"/>
            <w:vMerge w:val="restart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Узнавание</w:t>
            </w:r>
          </w:p>
          <w:p w:rsidR="000C2895" w:rsidRPr="00AF4B7A" w:rsidRDefault="000C2895" w:rsidP="00184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Узнавание объектов изучения (физические упражнения, двигательные действия, отдельные движения, правила и др.), проявление стремления преодолевать учебные затруднения, ситуативного интереса к познанию </w:t>
            </w:r>
          </w:p>
        </w:tc>
      </w:tr>
      <w:tr w:rsidR="000C2895" w:rsidRPr="00AF4B7A" w:rsidTr="00184DD9">
        <w:trPr>
          <w:trHeight w:val="435"/>
        </w:trPr>
        <w:tc>
          <w:tcPr>
            <w:tcW w:w="2000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Узнавание и различение отдельных фаз движений и двигательных действий, упражнений, определений и др., проявление усилий и мотивации учения </w:t>
            </w:r>
          </w:p>
        </w:tc>
      </w:tr>
      <w:tr w:rsidR="000C2895" w:rsidRPr="00AF4B7A" w:rsidTr="00184DD9">
        <w:trPr>
          <w:trHeight w:val="345"/>
        </w:trPr>
        <w:tc>
          <w:tcPr>
            <w:tcW w:w="2000" w:type="dxa"/>
            <w:vMerge w:val="restart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Неосознанное воспроизведение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усвоенных занятий; наличие грубых, но устраняемых  с помощью учителя ошибок, неумение применить изученные знания: не стремление к преодолению трудностей, </w:t>
            </w: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>ситуативное проявление ответственности и самокритичности.</w:t>
            </w:r>
          </w:p>
        </w:tc>
      </w:tr>
      <w:tr w:rsidR="000C2895" w:rsidRPr="00AF4B7A" w:rsidTr="00184DD9">
        <w:trPr>
          <w:trHeight w:val="195"/>
        </w:trPr>
        <w:tc>
          <w:tcPr>
            <w:tcW w:w="2000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Неполное воспроизведение знаний; наличие существенных ошибок при дополнительных (наводящих) вопросах: затруднения в понимании отдельных положений, трудности в применении изученного, преодолеваемые с помощью учителя, проявление волевых усилий, интереса к учению, самостоятельности, осмысленность действий и т. п.</w:t>
            </w:r>
          </w:p>
        </w:tc>
      </w:tr>
      <w:tr w:rsidR="000C2895" w:rsidRPr="00AF4B7A" w:rsidTr="00184DD9">
        <w:trPr>
          <w:trHeight w:val="240"/>
        </w:trPr>
        <w:tc>
          <w:tcPr>
            <w:tcW w:w="2000" w:type="dxa"/>
            <w:vMerge w:val="restart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Осознанное воспроизведение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программного учебного материала,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 несущественными ошибками; затруднения в применении изученного, преодолеваемые с помощью незначительных наводящих вопросов учителя, заинтересованность в учебе.</w:t>
            </w:r>
          </w:p>
        </w:tc>
      </w:tr>
      <w:tr w:rsidR="000C2895" w:rsidRPr="00AF4B7A" w:rsidTr="00184DD9">
        <w:trPr>
          <w:trHeight w:val="315"/>
        </w:trPr>
        <w:tc>
          <w:tcPr>
            <w:tcW w:w="2000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Полное воспроизведение программного учебного материала, с несущественными ошибками; применение знаний в знакомой ситуации по образцу. Настойчивость  и стремление преодолеть трудности; ситуативное проявление стремления к творчеству.</w:t>
            </w:r>
          </w:p>
        </w:tc>
      </w:tr>
      <w:tr w:rsidR="000C2895" w:rsidRPr="00AF4B7A" w:rsidTr="00184DD9">
        <w:trPr>
          <w:trHeight w:val="540"/>
        </w:trPr>
        <w:tc>
          <w:tcPr>
            <w:tcW w:w="2000" w:type="dxa"/>
            <w:vMerge w:val="restart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знаний в знакомой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Владение программным учебным материалом, оперирование им в знакомой ситуации; наличие единичных несущественных ошибок при описании и самостоятельных действиях в процессе применения учебных знаний, организованности, самокритичности.</w:t>
            </w:r>
          </w:p>
        </w:tc>
      </w:tr>
      <w:tr w:rsidR="000C2895" w:rsidRPr="00AF4B7A" w:rsidTr="00184DD9">
        <w:trPr>
          <w:trHeight w:val="600"/>
        </w:trPr>
        <w:tc>
          <w:tcPr>
            <w:tcW w:w="2000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Владение программным учебным материалом  оперирование им в знакомой и  незнакомой ситуациях; наличие единичных несущественных ошибок, а действия самостоятельных исправляемых учащимися; наличие определенного опыта в творческой деятельности: проявление добросовестности,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ответственности самооценки</w:t>
            </w:r>
          </w:p>
        </w:tc>
      </w:tr>
      <w:tr w:rsidR="000C2895" w:rsidRPr="00AF4B7A" w:rsidTr="00184DD9">
        <w:trPr>
          <w:trHeight w:val="585"/>
        </w:trPr>
        <w:tc>
          <w:tcPr>
            <w:tcW w:w="2000" w:type="dxa"/>
            <w:vMerge w:val="restart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 незнакомой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Свободное оперирование программным учебным материалом; выполнение заданий творческого характера; высокий уровень самостоятельности и эрудиции</w:t>
            </w:r>
          </w:p>
        </w:tc>
      </w:tr>
      <w:tr w:rsidR="000C2895" w:rsidRPr="00AF4B7A" w:rsidTr="00184DD9">
        <w:trPr>
          <w:trHeight w:val="525"/>
        </w:trPr>
        <w:tc>
          <w:tcPr>
            <w:tcW w:w="2000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Свободное оперирование программным учебным материалом с использованием сведений из других учебных предметов; умение осознано и оперативно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трансформировать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полученные знания для решения проблем в нестандартных ситуациях; проявление целеустремленности, ответственности, познавательной активности, творческого </w:t>
            </w: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учению.</w:t>
            </w:r>
          </w:p>
        </w:tc>
      </w:tr>
    </w:tbl>
    <w:p w:rsidR="000C2895" w:rsidRPr="00AF4B7A" w:rsidRDefault="000C2895" w:rsidP="000C2895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lastRenderedPageBreak/>
        <w:tab/>
      </w:r>
    </w:p>
    <w:p w:rsidR="000C2895" w:rsidRPr="00AF4B7A" w:rsidRDefault="000C2895" w:rsidP="000C2895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10-бальная шкала оценки двигательных умений, навыков, способов</w:t>
      </w: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34"/>
        <w:gridCol w:w="6643"/>
      </w:tblGrid>
      <w:tr w:rsidR="000C2895" w:rsidRPr="00AF4B7A" w:rsidTr="00184DD9">
        <w:tc>
          <w:tcPr>
            <w:tcW w:w="2235" w:type="dxa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134" w:type="dxa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643" w:type="dxa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0C2895" w:rsidRPr="00AF4B7A" w:rsidTr="00184DD9">
        <w:tc>
          <w:tcPr>
            <w:tcW w:w="2235" w:type="dxa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Очень низкие (</w:t>
            </w:r>
            <w:proofErr w:type="spellStart"/>
            <w:r w:rsidRPr="00AF4B7A">
              <w:rPr>
                <w:rFonts w:ascii="Times New Roman" w:hAnsi="Times New Roman"/>
                <w:sz w:val="28"/>
                <w:szCs w:val="28"/>
              </w:rPr>
              <w:t>предумение</w:t>
            </w:r>
            <w:proofErr w:type="spellEnd"/>
            <w:r w:rsidRPr="00AF4B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Отдаленное сходство выполненного упражнения с эталоном, отличие от него по темпу, амплитуде, с грубыми ошибками, сильно искажающими технику, отражающимися на результате, трудно поддающимися исправлению.</w:t>
            </w:r>
          </w:p>
        </w:tc>
      </w:tr>
      <w:tr w:rsidR="000C2895" w:rsidRPr="00AF4B7A" w:rsidTr="00184DD9">
        <w:trPr>
          <w:trHeight w:val="285"/>
        </w:trPr>
        <w:tc>
          <w:tcPr>
            <w:tcW w:w="2235" w:type="dxa"/>
            <w:vMerge w:val="restart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Низкий (уровень умения)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под контролем сознания с повышенным напряжением, лишними действиями, вынужденными задержками между входящими в него операциями, со значительными отклонениями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заданной программы, неоправданно вариативно, ритм сильно нарушен. Оценивается техника выполнения.</w:t>
            </w:r>
          </w:p>
        </w:tc>
      </w:tr>
      <w:tr w:rsidR="000C2895" w:rsidRPr="00AF4B7A" w:rsidTr="00184DD9">
        <w:trPr>
          <w:trHeight w:val="255"/>
        </w:trPr>
        <w:tc>
          <w:tcPr>
            <w:tcW w:w="2235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ритм значительно нарушен. Оценивается техника выполнения.</w:t>
            </w:r>
          </w:p>
        </w:tc>
      </w:tr>
      <w:tr w:rsidR="000C2895" w:rsidRPr="00AF4B7A" w:rsidTr="00184DD9">
        <w:trPr>
          <w:trHeight w:val="28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заметным нарушением ритма. Оценивается техника выполнения.</w:t>
            </w:r>
          </w:p>
        </w:tc>
      </w:tr>
      <w:tr w:rsidR="000C2895" w:rsidRPr="00AF4B7A" w:rsidTr="00184DD9">
        <w:trPr>
          <w:trHeight w:val="225"/>
        </w:trPr>
        <w:tc>
          <w:tcPr>
            <w:tcW w:w="2235" w:type="dxa"/>
            <w:vMerge w:val="restart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Средний (уровень навыка - репродукции)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без контроля сознания, с отклонениями от заданной программы и ритма. Оценивается техника выполнения.</w:t>
            </w:r>
          </w:p>
        </w:tc>
      </w:tr>
      <w:tr w:rsidR="000C2895" w:rsidRPr="00AF4B7A" w:rsidTr="00184DD9">
        <w:trPr>
          <w:trHeight w:val="300"/>
        </w:trPr>
        <w:tc>
          <w:tcPr>
            <w:tcW w:w="2235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с незначительными отклонениями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заданной 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программы, ритмично. Оценивается техника выполнения.</w:t>
            </w:r>
          </w:p>
        </w:tc>
      </w:tr>
      <w:tr w:rsidR="000C2895" w:rsidRPr="00AF4B7A" w:rsidTr="00184DD9">
        <w:trPr>
          <w:trHeight w:val="285"/>
        </w:trPr>
        <w:tc>
          <w:tcPr>
            <w:tcW w:w="2235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автоматизировано, свободно, ненапряженно, в соответствии с заданной программой, ритмично.</w:t>
            </w:r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Оценивается техника выполнения.</w:t>
            </w:r>
          </w:p>
        </w:tc>
      </w:tr>
      <w:tr w:rsidR="000C2895" w:rsidRPr="00AF4B7A" w:rsidTr="00184DD9">
        <w:trPr>
          <w:trHeight w:val="210"/>
        </w:trPr>
        <w:tc>
          <w:tcPr>
            <w:tcW w:w="2235" w:type="dxa"/>
            <w:vMerge w:val="restart"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>Высокий (уровень результативного навыка)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на полной амплитуде, в соответствий с заданной программой, ритмично, демонстрируется эффективная техника выполнения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результат среднего уровня (5 баллов) или оценивается выполнение упражнения из усложненного исходного положения, если нет количественных показателей</w:t>
            </w:r>
          </w:p>
        </w:tc>
      </w:tr>
      <w:tr w:rsidR="000C2895" w:rsidRPr="00AF4B7A" w:rsidTr="00184DD9">
        <w:trPr>
          <w:trHeight w:val="345"/>
        </w:trPr>
        <w:tc>
          <w:tcPr>
            <w:tcW w:w="2235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Выполнение упражнения  двигательной деятельности автоматизировано, свободно, ненапряженно, на полной амплитуде, в соответствии с заданной программой, ритмично. Демонстрируется эффективная техника выполнения на результат среднего уровня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баллов), или оценивается выполнение упражнения при наличии затрудняющих или сбивающих факторов (противодействие партнера, обводка препятствий, дополнительное отягощение и др.)</w:t>
            </w:r>
          </w:p>
        </w:tc>
      </w:tr>
      <w:tr w:rsidR="000C2895" w:rsidRPr="00AF4B7A" w:rsidTr="00184DD9">
        <w:trPr>
          <w:trHeight w:val="270"/>
        </w:trPr>
        <w:tc>
          <w:tcPr>
            <w:tcW w:w="2235" w:type="dxa"/>
            <w:vMerge/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</w:tcBorders>
          </w:tcPr>
          <w:p w:rsidR="000C2895" w:rsidRPr="00AF4B7A" w:rsidRDefault="000C2895" w:rsidP="00184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  двигательной деятельности автоматизировано, свободно, ненапряженно, на полной амплитуде, в соответствии с заданной программой, ритмично. </w:t>
            </w:r>
            <w:r>
              <w:rPr>
                <w:rFonts w:ascii="Times New Roman" w:hAnsi="Times New Roman"/>
                <w:sz w:val="28"/>
                <w:szCs w:val="28"/>
              </w:rPr>
              <w:t>(7 баллов)</w:t>
            </w:r>
          </w:p>
        </w:tc>
      </w:tr>
    </w:tbl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AF4B7A" w:rsidRDefault="000C2895" w:rsidP="000C2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2895" w:rsidRPr="0070364B" w:rsidRDefault="000C2895" w:rsidP="000C2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7618" w:rsidRDefault="00287618"/>
    <w:sectPr w:rsidR="00287618" w:rsidSect="00CC7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9A4"/>
    <w:multiLevelType w:val="hybridMultilevel"/>
    <w:tmpl w:val="EF24ED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66"/>
    <w:multiLevelType w:val="hybridMultilevel"/>
    <w:tmpl w:val="3F0C4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A368AB"/>
    <w:multiLevelType w:val="hybridMultilevel"/>
    <w:tmpl w:val="71F8A4CC"/>
    <w:lvl w:ilvl="0" w:tplc="BCD02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B390E"/>
    <w:multiLevelType w:val="hybridMultilevel"/>
    <w:tmpl w:val="1CA2BA9C"/>
    <w:lvl w:ilvl="0" w:tplc="1352A260">
      <w:start w:val="1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BD93EEF"/>
    <w:multiLevelType w:val="hybridMultilevel"/>
    <w:tmpl w:val="34DA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47A52"/>
    <w:multiLevelType w:val="hybridMultilevel"/>
    <w:tmpl w:val="C7660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45D1D"/>
    <w:multiLevelType w:val="hybridMultilevel"/>
    <w:tmpl w:val="F0B619D8"/>
    <w:lvl w:ilvl="0" w:tplc="9F504F0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3E65FE"/>
    <w:multiLevelType w:val="hybridMultilevel"/>
    <w:tmpl w:val="2F22B9F2"/>
    <w:lvl w:ilvl="0" w:tplc="57F262E4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107A49E6"/>
    <w:multiLevelType w:val="hybridMultilevel"/>
    <w:tmpl w:val="30D0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54D8"/>
    <w:multiLevelType w:val="hybridMultilevel"/>
    <w:tmpl w:val="4BF67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32E65"/>
    <w:multiLevelType w:val="hybridMultilevel"/>
    <w:tmpl w:val="1E54F01E"/>
    <w:lvl w:ilvl="0" w:tplc="BCD02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7A61DD"/>
    <w:multiLevelType w:val="hybridMultilevel"/>
    <w:tmpl w:val="617A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0D42B92"/>
    <w:multiLevelType w:val="hybridMultilevel"/>
    <w:tmpl w:val="8974C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61A64C8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D46F9"/>
    <w:multiLevelType w:val="hybridMultilevel"/>
    <w:tmpl w:val="EC483B4C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42EB9"/>
    <w:multiLevelType w:val="hybridMultilevel"/>
    <w:tmpl w:val="52B2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44665"/>
    <w:multiLevelType w:val="hybridMultilevel"/>
    <w:tmpl w:val="694E4B46"/>
    <w:lvl w:ilvl="0" w:tplc="8A3EE1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711E"/>
    <w:multiLevelType w:val="hybridMultilevel"/>
    <w:tmpl w:val="C0C00F90"/>
    <w:lvl w:ilvl="0" w:tplc="BCD020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0E3EE2"/>
    <w:multiLevelType w:val="hybridMultilevel"/>
    <w:tmpl w:val="2A52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75779"/>
    <w:multiLevelType w:val="hybridMultilevel"/>
    <w:tmpl w:val="F62E0826"/>
    <w:lvl w:ilvl="0" w:tplc="BCD020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4777780"/>
    <w:multiLevelType w:val="hybridMultilevel"/>
    <w:tmpl w:val="543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44397"/>
    <w:multiLevelType w:val="multilevel"/>
    <w:tmpl w:val="526C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34CC0"/>
    <w:multiLevelType w:val="hybridMultilevel"/>
    <w:tmpl w:val="4238F320"/>
    <w:lvl w:ilvl="0" w:tplc="1352A260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A752F"/>
    <w:multiLevelType w:val="hybridMultilevel"/>
    <w:tmpl w:val="35C671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D934C0"/>
    <w:multiLevelType w:val="multilevel"/>
    <w:tmpl w:val="BC8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BD6FBD"/>
    <w:multiLevelType w:val="hybridMultilevel"/>
    <w:tmpl w:val="F1AE2482"/>
    <w:lvl w:ilvl="0" w:tplc="BCD020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2F4C05"/>
    <w:multiLevelType w:val="hybridMultilevel"/>
    <w:tmpl w:val="1FFA3B8C"/>
    <w:lvl w:ilvl="0" w:tplc="BCD020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0E2E1F"/>
    <w:multiLevelType w:val="hybridMultilevel"/>
    <w:tmpl w:val="50CACF72"/>
    <w:lvl w:ilvl="0" w:tplc="1352A260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26CD8"/>
    <w:multiLevelType w:val="hybridMultilevel"/>
    <w:tmpl w:val="8864C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4B52CC"/>
    <w:multiLevelType w:val="hybridMultilevel"/>
    <w:tmpl w:val="662C44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7879B5"/>
    <w:multiLevelType w:val="hybridMultilevel"/>
    <w:tmpl w:val="E4E84438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70F6A"/>
    <w:multiLevelType w:val="multilevel"/>
    <w:tmpl w:val="258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DF779C"/>
    <w:multiLevelType w:val="hybridMultilevel"/>
    <w:tmpl w:val="C6FC5F28"/>
    <w:lvl w:ilvl="0" w:tplc="9F504F0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56E4956"/>
    <w:multiLevelType w:val="hybridMultilevel"/>
    <w:tmpl w:val="634E2AE8"/>
    <w:lvl w:ilvl="0" w:tplc="BCD020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B9275EB"/>
    <w:multiLevelType w:val="hybridMultilevel"/>
    <w:tmpl w:val="10503B56"/>
    <w:lvl w:ilvl="0" w:tplc="BCD020CC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7C1176CF"/>
    <w:multiLevelType w:val="hybridMultilevel"/>
    <w:tmpl w:val="6A54B4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CEC3168"/>
    <w:multiLevelType w:val="hybridMultilevel"/>
    <w:tmpl w:val="49FCC626"/>
    <w:lvl w:ilvl="0" w:tplc="BCD020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1"/>
  </w:num>
  <w:num w:numId="5">
    <w:abstractNumId w:val="0"/>
  </w:num>
  <w:num w:numId="6">
    <w:abstractNumId w:val="35"/>
  </w:num>
  <w:num w:numId="7">
    <w:abstractNumId w:val="28"/>
  </w:num>
  <w:num w:numId="8">
    <w:abstractNumId w:val="32"/>
  </w:num>
  <w:num w:numId="9">
    <w:abstractNumId w:val="25"/>
  </w:num>
  <w:num w:numId="10">
    <w:abstractNumId w:val="19"/>
  </w:num>
  <w:num w:numId="11">
    <w:abstractNumId w:val="12"/>
  </w:num>
  <w:num w:numId="12">
    <w:abstractNumId w:val="7"/>
  </w:num>
  <w:num w:numId="13">
    <w:abstractNumId w:val="15"/>
  </w:num>
  <w:num w:numId="14">
    <w:abstractNumId w:val="33"/>
  </w:num>
  <w:num w:numId="15">
    <w:abstractNumId w:val="2"/>
  </w:num>
  <w:num w:numId="16">
    <w:abstractNumId w:val="36"/>
  </w:num>
  <w:num w:numId="17">
    <w:abstractNumId w:val="6"/>
  </w:num>
  <w:num w:numId="18">
    <w:abstractNumId w:val="24"/>
  </w:num>
  <w:num w:numId="19">
    <w:abstractNumId w:val="8"/>
  </w:num>
  <w:num w:numId="20">
    <w:abstractNumId w:val="27"/>
  </w:num>
  <w:num w:numId="21">
    <w:abstractNumId w:val="17"/>
  </w:num>
  <w:num w:numId="22">
    <w:abstractNumId w:val="5"/>
  </w:num>
  <w:num w:numId="23">
    <w:abstractNumId w:val="38"/>
  </w:num>
  <w:num w:numId="24">
    <w:abstractNumId w:val="30"/>
  </w:num>
  <w:num w:numId="25">
    <w:abstractNumId w:val="34"/>
  </w:num>
  <w:num w:numId="26">
    <w:abstractNumId w:val="29"/>
  </w:num>
  <w:num w:numId="27">
    <w:abstractNumId w:val="40"/>
  </w:num>
  <w:num w:numId="28">
    <w:abstractNumId w:val="4"/>
  </w:num>
  <w:num w:numId="29">
    <w:abstractNumId w:val="37"/>
  </w:num>
  <w:num w:numId="30">
    <w:abstractNumId w:val="16"/>
  </w:num>
  <w:num w:numId="31">
    <w:abstractNumId w:val="20"/>
  </w:num>
  <w:num w:numId="32">
    <w:abstractNumId w:val="9"/>
  </w:num>
  <w:num w:numId="33">
    <w:abstractNumId w:val="18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3"/>
  </w:num>
  <w:num w:numId="37">
    <w:abstractNumId w:val="13"/>
  </w:num>
  <w:num w:numId="38">
    <w:abstractNumId w:val="1"/>
  </w:num>
  <w:num w:numId="39">
    <w:abstractNumId w:val="39"/>
  </w:num>
  <w:num w:numId="40">
    <w:abstractNumId w:val="31"/>
  </w:num>
  <w:num w:numId="41">
    <w:abstractNumId w:val="2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8E1"/>
    <w:rsid w:val="00097263"/>
    <w:rsid w:val="000C2895"/>
    <w:rsid w:val="00184DD9"/>
    <w:rsid w:val="00287618"/>
    <w:rsid w:val="00570536"/>
    <w:rsid w:val="006C7E7C"/>
    <w:rsid w:val="00700373"/>
    <w:rsid w:val="0071775B"/>
    <w:rsid w:val="00A32C31"/>
    <w:rsid w:val="00B9001E"/>
    <w:rsid w:val="00C74D44"/>
    <w:rsid w:val="00C93B8A"/>
    <w:rsid w:val="00C95A1D"/>
    <w:rsid w:val="00CC7A2F"/>
    <w:rsid w:val="00CF5CC2"/>
    <w:rsid w:val="00D0280B"/>
    <w:rsid w:val="00D91B8C"/>
    <w:rsid w:val="00DE58E1"/>
    <w:rsid w:val="00E44794"/>
    <w:rsid w:val="00E67421"/>
    <w:rsid w:val="00EE5FF8"/>
    <w:rsid w:val="00F04A1E"/>
    <w:rsid w:val="00F279FF"/>
    <w:rsid w:val="00F27EDF"/>
    <w:rsid w:val="00F42599"/>
    <w:rsid w:val="00F65831"/>
    <w:rsid w:val="00F713DE"/>
    <w:rsid w:val="00FD2436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B"/>
  </w:style>
  <w:style w:type="paragraph" w:styleId="2">
    <w:name w:val="heading 2"/>
    <w:basedOn w:val="a"/>
    <w:link w:val="20"/>
    <w:uiPriority w:val="9"/>
    <w:qFormat/>
    <w:rsid w:val="000C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8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0C28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0C28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0C2895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zag1">
    <w:name w:val="zag1"/>
    <w:basedOn w:val="a"/>
    <w:rsid w:val="000C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C2895"/>
    <w:rPr>
      <w:b/>
      <w:bCs/>
    </w:rPr>
  </w:style>
  <w:style w:type="paragraph" w:customStyle="1" w:styleId="podzag3">
    <w:name w:val="podzag_3"/>
    <w:basedOn w:val="a"/>
    <w:rsid w:val="000C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0C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0C2895"/>
    <w:rPr>
      <w:i/>
      <w:iCs/>
    </w:rPr>
  </w:style>
  <w:style w:type="character" w:styleId="a8">
    <w:name w:val="Hyperlink"/>
    <w:uiPriority w:val="99"/>
    <w:semiHidden/>
    <w:unhideWhenUsed/>
    <w:rsid w:val="000C2895"/>
    <w:rPr>
      <w:color w:val="0000FF"/>
      <w:u w:val="single"/>
    </w:rPr>
  </w:style>
  <w:style w:type="paragraph" w:customStyle="1" w:styleId="snoska">
    <w:name w:val="snoska"/>
    <w:basedOn w:val="a"/>
    <w:rsid w:val="000C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0C2895"/>
  </w:style>
  <w:style w:type="paragraph" w:styleId="a9">
    <w:name w:val="Body Text"/>
    <w:basedOn w:val="a"/>
    <w:link w:val="aa"/>
    <w:uiPriority w:val="99"/>
    <w:semiHidden/>
    <w:unhideWhenUsed/>
    <w:rsid w:val="000C289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0C2895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+ Полужирный"/>
    <w:rsid w:val="000C2895"/>
    <w:rPr>
      <w:rFonts w:ascii="Calibri" w:eastAsia="Times New Roman" w:hAnsi="Calibri" w:cs="Times New Roman"/>
      <w:b/>
      <w:bCs/>
      <w:sz w:val="22"/>
      <w:szCs w:val="22"/>
      <w:lang w:eastAsia="en-US" w:bidi="ar-SA"/>
    </w:rPr>
  </w:style>
  <w:style w:type="character" w:customStyle="1" w:styleId="47">
    <w:name w:val="Основной текст + Полужирный47"/>
    <w:aliases w:val="Курсив"/>
    <w:rsid w:val="000C289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4">
    <w:name w:val="Основной текст (14)_"/>
    <w:link w:val="141"/>
    <w:rsid w:val="000C289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C289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0C2895"/>
  </w:style>
  <w:style w:type="character" w:customStyle="1" w:styleId="17">
    <w:name w:val="Основной текст (17)_"/>
    <w:link w:val="171"/>
    <w:rsid w:val="000C289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C2895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0C2895"/>
  </w:style>
  <w:style w:type="character" w:customStyle="1" w:styleId="172">
    <w:name w:val="Основной текст (17) + Не полужирный2"/>
    <w:rsid w:val="000C2895"/>
    <w:rPr>
      <w:b/>
      <w:bCs/>
      <w:noProof/>
      <w:shd w:val="clear" w:color="auto" w:fill="FFFFFF"/>
    </w:rPr>
  </w:style>
  <w:style w:type="character" w:customStyle="1" w:styleId="4">
    <w:name w:val="Заголовок №4_"/>
    <w:link w:val="41"/>
    <w:rsid w:val="000C289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0C2895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rsid w:val="000C2895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0C2895"/>
    <w:pPr>
      <w:shd w:val="clear" w:color="auto" w:fill="FFFFFF"/>
      <w:spacing w:before="420" w:after="60" w:line="240" w:lineRule="atLeast"/>
      <w:outlineLvl w:val="3"/>
    </w:pPr>
    <w:rPr>
      <w:b/>
      <w:bCs/>
      <w:sz w:val="23"/>
      <w:szCs w:val="23"/>
    </w:rPr>
  </w:style>
  <w:style w:type="character" w:customStyle="1" w:styleId="43">
    <w:name w:val="Заголовок №4 (3)_"/>
    <w:link w:val="431"/>
    <w:rsid w:val="000C2895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0C2895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22">
    <w:name w:val="Заголовок №4 (2)2"/>
    <w:rsid w:val="000C2895"/>
    <w:rPr>
      <w:rFonts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rsid w:val="000C2895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0C2895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0">
    <w:name w:val="Заголовок №4 + Не полужирный2"/>
    <w:rsid w:val="000C2895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0">
    <w:name w:val="Заголовок №4 (3) + Не полужирный"/>
    <w:aliases w:val="Не курсив13"/>
    <w:rsid w:val="000C2895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rsid w:val="000C2895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2">
    <w:name w:val="Основной текст (14) + Полужирный"/>
    <w:rsid w:val="000C2895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rsid w:val="000C2895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butback">
    <w:name w:val="butback"/>
    <w:basedOn w:val="a0"/>
    <w:rsid w:val="000C2895"/>
  </w:style>
  <w:style w:type="character" w:customStyle="1" w:styleId="submenu-table">
    <w:name w:val="submenu-table"/>
    <w:basedOn w:val="a0"/>
    <w:rsid w:val="000C2895"/>
  </w:style>
  <w:style w:type="paragraph" w:styleId="ac">
    <w:name w:val="List Paragraph"/>
    <w:basedOn w:val="a"/>
    <w:uiPriority w:val="99"/>
    <w:qFormat/>
    <w:rsid w:val="000C2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0C2895"/>
  </w:style>
  <w:style w:type="paragraph" w:styleId="ad">
    <w:name w:val="header"/>
    <w:basedOn w:val="a"/>
    <w:link w:val="ae"/>
    <w:uiPriority w:val="99"/>
    <w:unhideWhenUsed/>
    <w:rsid w:val="000C289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C2895"/>
    <w:rPr>
      <w:rFonts w:ascii="Calibri" w:eastAsia="Times New Roman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0C289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C2895"/>
    <w:rPr>
      <w:rFonts w:ascii="Calibri" w:eastAsia="Times New Roman" w:hAnsi="Calibri" w:cs="Times New Roman"/>
      <w:lang w:eastAsia="en-US"/>
    </w:rPr>
  </w:style>
  <w:style w:type="paragraph" w:styleId="af1">
    <w:name w:val="No Spacing"/>
    <w:qFormat/>
    <w:rsid w:val="000C2895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0C28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0C2895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895"/>
  </w:style>
  <w:style w:type="paragraph" w:styleId="21">
    <w:name w:val="Body Text Indent 2"/>
    <w:basedOn w:val="a"/>
    <w:link w:val="22"/>
    <w:uiPriority w:val="99"/>
    <w:semiHidden/>
    <w:unhideWhenUsed/>
    <w:rsid w:val="000C28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2895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0C28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">
    <w:name w:val="c3"/>
    <w:basedOn w:val="a"/>
    <w:rsid w:val="000C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C2895"/>
  </w:style>
  <w:style w:type="paragraph" w:customStyle="1" w:styleId="c6">
    <w:name w:val="c6"/>
    <w:basedOn w:val="a"/>
    <w:rsid w:val="000C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0C2895"/>
  </w:style>
  <w:style w:type="character" w:customStyle="1" w:styleId="c10">
    <w:name w:val="c10"/>
    <w:rsid w:val="000C2895"/>
  </w:style>
  <w:style w:type="paragraph" w:styleId="af3">
    <w:name w:val="Balloon Text"/>
    <w:basedOn w:val="a"/>
    <w:link w:val="af4"/>
    <w:uiPriority w:val="99"/>
    <w:semiHidden/>
    <w:unhideWhenUsed/>
    <w:rsid w:val="00CC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2023-04-03T13:13:00Z</dcterms:created>
  <dcterms:modified xsi:type="dcterms:W3CDTF">2023-04-05T13:07:00Z</dcterms:modified>
</cp:coreProperties>
</file>