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56" w:rsidRDefault="00EE4C56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835061" cy="9400309"/>
            <wp:effectExtent l="19050" t="0" r="3889" b="0"/>
            <wp:docPr id="1" name="Рисунок 0" descr="Рабочая программа 8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8-9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7283" cy="94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C56" w:rsidRDefault="00EE4C56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70364B" w:rsidRDefault="00C874C5" w:rsidP="00C874C5">
      <w:pPr>
        <w:spacing w:before="100" w:beforeAutospacing="1" w:after="3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874C5" w:rsidRPr="0070364B" w:rsidRDefault="00C874C5" w:rsidP="00C874C5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DF19E0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 Рабочая программа </w:t>
      </w:r>
      <w:r w:rsidRPr="0070364B">
        <w:rPr>
          <w:rFonts w:ascii="Times New Roman" w:hAnsi="Times New Roman"/>
          <w:color w:val="000000"/>
          <w:sz w:val="28"/>
          <w:szCs w:val="28"/>
        </w:rPr>
        <w:t xml:space="preserve"> курса физической культуры для  </w:t>
      </w:r>
      <w:r>
        <w:rPr>
          <w:rFonts w:ascii="Times New Roman" w:hAnsi="Times New Roman"/>
          <w:color w:val="000000"/>
          <w:sz w:val="28"/>
          <w:szCs w:val="28"/>
        </w:rPr>
        <w:t>8-9</w:t>
      </w:r>
      <w:r w:rsidRPr="0070364B">
        <w:rPr>
          <w:rFonts w:ascii="Times New Roman" w:hAnsi="Times New Roman"/>
          <w:color w:val="000000"/>
          <w:sz w:val="28"/>
          <w:szCs w:val="28"/>
        </w:rPr>
        <w:t xml:space="preserve"> класса: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Разработана в  соответствии с федеральным компонентом  государственного стандарта среднего образования по физической культуре; предметом обучения в средней школе является двигательная деятельность с </w:t>
      </w: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направленностью. В процессе овладения этой деятельностью у старших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   Разработана  на основе примерной программы по физической культуре, рекомендованной Департаментом государственной политики в образовании Министерства образования и науки РФ (письмо от 7.07.2005 года №03-1263);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     Рабочая программа ориентирована на учебник по физическому воспитанию обучающихся  5-11 классов </w:t>
      </w:r>
    </w:p>
    <w:p w:rsidR="00C874C5" w:rsidRPr="0070364B" w:rsidRDefault="00C874C5" w:rsidP="00C874C5">
      <w:pPr>
        <w:shd w:val="clear" w:color="auto" w:fill="FFFFFF"/>
        <w:spacing w:after="30" w:line="240" w:lineRule="auto"/>
        <w:ind w:firstLine="288"/>
        <w:jc w:val="both"/>
        <w:rPr>
          <w:rFonts w:ascii="Times New Roman" w:hAnsi="Times New Roman"/>
          <w:spacing w:val="2"/>
          <w:sz w:val="28"/>
          <w:szCs w:val="28"/>
        </w:rPr>
      </w:pPr>
      <w:r w:rsidRPr="0070364B">
        <w:rPr>
          <w:rFonts w:ascii="Times New Roman" w:hAnsi="Times New Roman"/>
          <w:spacing w:val="15"/>
          <w:sz w:val="28"/>
          <w:szCs w:val="28"/>
        </w:rPr>
        <w:t xml:space="preserve">Учебный предмет </w:t>
      </w:r>
      <w:r w:rsidRPr="0070364B">
        <w:rPr>
          <w:rFonts w:ascii="Times New Roman" w:hAnsi="Times New Roman"/>
          <w:spacing w:val="2"/>
          <w:sz w:val="28"/>
          <w:szCs w:val="28"/>
        </w:rPr>
        <w:t>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 входит в образовательную область «</w:t>
      </w:r>
      <w:r w:rsidRPr="0070364B">
        <w:rPr>
          <w:rFonts w:ascii="Times New Roman" w:hAnsi="Times New Roman"/>
          <w:sz w:val="28"/>
          <w:szCs w:val="28"/>
        </w:rPr>
        <w:t>Физическая культура</w:t>
      </w:r>
      <w:r w:rsidRPr="0070364B">
        <w:rPr>
          <w:rFonts w:ascii="Times New Roman" w:hAnsi="Times New Roman"/>
          <w:spacing w:val="2"/>
          <w:sz w:val="28"/>
          <w:szCs w:val="28"/>
        </w:rPr>
        <w:t>».</w:t>
      </w:r>
    </w:p>
    <w:p w:rsidR="00C874C5" w:rsidRPr="00DF19E0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874C5" w:rsidRPr="0070364B" w:rsidRDefault="00C874C5" w:rsidP="00C874C5">
      <w:pPr>
        <w:tabs>
          <w:tab w:val="left" w:pos="7995"/>
        </w:tabs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bCs/>
          <w:sz w:val="28"/>
          <w:szCs w:val="28"/>
        </w:rPr>
        <w:t xml:space="preserve">          Специфика программы:</w:t>
      </w:r>
      <w:r w:rsidRPr="0070364B">
        <w:rPr>
          <w:rFonts w:ascii="Times New Roman" w:hAnsi="Times New Roman"/>
          <w:b/>
          <w:bCs/>
          <w:sz w:val="28"/>
          <w:szCs w:val="28"/>
        </w:rPr>
        <w:tab/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формирование научно-обоснованного мировоззрения;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Акцент на оздоровительный, образовательный, воспитательный  эффект на занятиях спортивными играми;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Многообразие предлагаемых знаний, средств и форм физкультурной деятельности;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Ярко выражен информационный компонент;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·  Организация содержания программы по разделам: теоретическая, общая физическая, специальная физическая, техническая, тактическая, интегральная, инструкторская и судейская подготовка.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t>Содержание программного материала состоит из двух основ</w:t>
      </w:r>
      <w:r w:rsidRPr="0070364B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частей: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базовой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и </w:t>
      </w:r>
      <w:r w:rsidRPr="0070364B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вариативной </w:t>
      </w:r>
      <w:r w:rsidRPr="0070364B">
        <w:rPr>
          <w:rFonts w:ascii="Times New Roman" w:hAnsi="Times New Roman"/>
          <w:color w:val="000000"/>
          <w:spacing w:val="-2"/>
          <w:sz w:val="28"/>
          <w:szCs w:val="28"/>
        </w:rPr>
        <w:t xml:space="preserve">(дифференцированной). </w:t>
      </w:r>
    </w:p>
    <w:p w:rsidR="00C874C5" w:rsidRPr="0070364B" w:rsidRDefault="00C874C5" w:rsidP="00C874C5">
      <w:pPr>
        <w:spacing w:after="3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Программа</w:t>
      </w:r>
      <w:r w:rsidRPr="0070364B">
        <w:rPr>
          <w:rFonts w:ascii="Times New Roman" w:hAnsi="Times New Roman"/>
          <w:sz w:val="28"/>
          <w:szCs w:val="28"/>
        </w:rPr>
        <w:t xml:space="preserve"> в объеме </w:t>
      </w:r>
      <w:r w:rsidR="004C115D">
        <w:rPr>
          <w:rFonts w:ascii="Times New Roman" w:hAnsi="Times New Roman"/>
          <w:sz w:val="28"/>
          <w:szCs w:val="28"/>
        </w:rPr>
        <w:t>68</w:t>
      </w:r>
      <w:r w:rsidR="00DF5080">
        <w:rPr>
          <w:rFonts w:ascii="Times New Roman" w:hAnsi="Times New Roman"/>
          <w:sz w:val="28"/>
          <w:szCs w:val="28"/>
        </w:rPr>
        <w:t xml:space="preserve"> </w:t>
      </w:r>
      <w:r w:rsidRPr="0070364B">
        <w:rPr>
          <w:rFonts w:ascii="Times New Roman" w:hAnsi="Times New Roman"/>
          <w:sz w:val="28"/>
          <w:szCs w:val="28"/>
        </w:rPr>
        <w:t xml:space="preserve">часов для </w:t>
      </w:r>
      <w:r>
        <w:rPr>
          <w:rFonts w:ascii="Times New Roman" w:hAnsi="Times New Roman"/>
          <w:sz w:val="28"/>
          <w:szCs w:val="28"/>
        </w:rPr>
        <w:t xml:space="preserve">8-9 </w:t>
      </w:r>
      <w:r w:rsidRPr="0070364B">
        <w:rPr>
          <w:rFonts w:ascii="Times New Roman" w:hAnsi="Times New Roman"/>
          <w:sz w:val="28"/>
          <w:szCs w:val="28"/>
        </w:rPr>
        <w:t xml:space="preserve">класса </w:t>
      </w:r>
      <w:r w:rsidRPr="0070364B">
        <w:rPr>
          <w:rFonts w:ascii="Times New Roman" w:hAnsi="Times New Roman"/>
          <w:b/>
          <w:sz w:val="28"/>
          <w:szCs w:val="28"/>
        </w:rPr>
        <w:t>реализуется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64B">
        <w:rPr>
          <w:rFonts w:ascii="Times New Roman" w:hAnsi="Times New Roman"/>
          <w:sz w:val="28"/>
          <w:szCs w:val="28"/>
        </w:rPr>
        <w:t xml:space="preserve">в течение всего учебного года, по </w:t>
      </w:r>
      <w:r>
        <w:rPr>
          <w:rFonts w:ascii="Times New Roman" w:hAnsi="Times New Roman"/>
          <w:sz w:val="28"/>
          <w:szCs w:val="28"/>
        </w:rPr>
        <w:t>2</w:t>
      </w:r>
      <w:r w:rsidRPr="0070364B">
        <w:rPr>
          <w:rFonts w:ascii="Times New Roman" w:hAnsi="Times New Roman"/>
          <w:sz w:val="28"/>
          <w:szCs w:val="28"/>
        </w:rPr>
        <w:t xml:space="preserve"> часа в учебную неделю в каждом классе. 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    Формы уроков</w:t>
      </w:r>
      <w:r w:rsidRPr="0070364B">
        <w:rPr>
          <w:rFonts w:ascii="Times New Roman" w:hAnsi="Times New Roman"/>
          <w:sz w:val="28"/>
          <w:szCs w:val="28"/>
        </w:rPr>
        <w:t>. Уроки физической культуры являются основной формой организации учебной деятельности учащихся в процессе освоения ими содержания предмета физической культуры.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 По своим задачам и направленности учебного материала уроки могут планироваться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комплексные уроки, </w:t>
      </w:r>
      <w:r w:rsidRPr="0070364B">
        <w:rPr>
          <w:rFonts w:ascii="Times New Roman" w:hAnsi="Times New Roman"/>
          <w:sz w:val="28"/>
          <w:szCs w:val="28"/>
        </w:rPr>
        <w:t xml:space="preserve">т. е. с решением нескольких педагогических задач, и как </w:t>
      </w:r>
      <w:r w:rsidRPr="0070364B">
        <w:rPr>
          <w:rFonts w:ascii="Times New Roman" w:hAnsi="Times New Roman"/>
          <w:i/>
          <w:iCs/>
          <w:sz w:val="28"/>
          <w:szCs w:val="28"/>
        </w:rPr>
        <w:t xml:space="preserve">целевые уроки, </w:t>
      </w:r>
      <w:r w:rsidRPr="0070364B">
        <w:rPr>
          <w:rFonts w:ascii="Times New Roman" w:hAnsi="Times New Roman"/>
          <w:sz w:val="28"/>
          <w:szCs w:val="28"/>
        </w:rPr>
        <w:t>т. е. с преимущественным решением одной педагогической задачи.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   В средней (полной) школе урочные формы учебных занятий физической культурой приобретают все более самостоятельный характер, т. е. учащимся предоставляется определенная самостоятельность в их планировании и структурировании, выборе состава упражнений и дозировки нагрузки, </w:t>
      </w:r>
      <w:proofErr w:type="gramStart"/>
      <w:r w:rsidRPr="0070364B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функциональным состоянием организма и результативностью тренировочного процесса. Роль учителя здесь сводится в большей степени к проведению консультаций по корректировке разрабатываемых учащимися индивидуальных методик, помощи в организации занятий, включая и самостоятельные занятия дома. При таком подходе, наряду с </w:t>
      </w:r>
      <w:r w:rsidRPr="0070364B">
        <w:rPr>
          <w:rFonts w:ascii="Times New Roman" w:hAnsi="Times New Roman"/>
          <w:sz w:val="28"/>
          <w:szCs w:val="28"/>
        </w:rPr>
        <w:lastRenderedPageBreak/>
        <w:t>традиционными типами уроков (с образовательно-познавательной, образовательно-обучающей и образовательно-тренировочной направленностью), появляются и так называемые практико-ориентированные уроки (занятия), которые по своей сути носят методический характер. На этих уроках совместно с учителем разрабатываются индивидуальные учебные задания, составляются планы-конспекты, оценивается результативность в обучении двигательным действиям и развитии физических качеств.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Программа предусматривает проведение традиционных уроков, практических и теоретических занятий (защита проектов, лекции, уроки контроля,  уроки-экскурсии, соревнования, презентации и др.)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Организация деятельности детей на уроках выполняется фронтальным, поточным, посменным, групповым способами. 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Методы и формы  контроля: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Центральное место в педагогическом контроле занимает двигательная деятельность. Она контролируется по трем направлениям: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формирование и совершенствование двигательных умений и навыков;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воспитание физических качеств;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- изменение состояния организма.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Педагогический контроль на уроках преимущественно состоит в проверке и оценке вышеперечисленных факторов у учащихся.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 xml:space="preserve">Педагогический </w:t>
      </w:r>
      <w:proofErr w:type="gramStart"/>
      <w:r w:rsidRPr="0070364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0364B">
        <w:rPr>
          <w:rFonts w:ascii="Times New Roman" w:hAnsi="Times New Roman"/>
          <w:color w:val="000000"/>
          <w:sz w:val="28"/>
          <w:szCs w:val="28"/>
        </w:rPr>
        <w:t xml:space="preserve"> формированием и совершенствованием двигательных умений и навыков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контролируется в объеме изучаемых требований, т.е. с учетом особенностей этапа обучения. Средством контроля являются изучаемые физические упражнения.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разучивания техника упражнений может проверяться также посредством выполнения отдельных элементов или структурно схожих подводящих упражнений, выполняемых в облегченных условиях.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этапе углубленного разучивания контролируется техника навыка в стандартных условиях выполнения.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На 3-ем этапе совершенствования (умения 2-го порядка) техника оценивается в изменяющихся условиях, во взаимосвязи с количественными результатами (при значительных физических напряжениях), в соревновательной обстановке, т.е. в усложненных условиях.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Степень освоения двигательных действий определяется по 5-балльной системе с учетом характера и количества ошибок: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"5"- упражнение выполнено правильно, свободно и точно;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"4"- упражнение выполнено слитно, но было допущено до 2-х незначительных ошибок (связанных с неточным выполнением техники);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"3"- упражнение выполнено с 3-мя незначительными или одной значительной ошибкой (ведущей к искажению основ техники);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"2"- упражнение выполнено с искажениями основ техники;</w:t>
      </w:r>
    </w:p>
    <w:p w:rsidR="00C874C5" w:rsidRPr="00B31447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"1"- упражнение не выполнено полностью или отказ от выполнения.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364B">
        <w:rPr>
          <w:rFonts w:ascii="Times New Roman" w:hAnsi="Times New Roman"/>
          <w:color w:val="000000"/>
          <w:sz w:val="28"/>
          <w:szCs w:val="28"/>
        </w:rPr>
        <w:t>Оценка производится визуально.  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Формы контроля: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Контрольный урок (сдача нормативов)</w:t>
      </w: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Реферат</w:t>
      </w: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Формы о</w:t>
      </w:r>
      <w:r>
        <w:rPr>
          <w:rFonts w:ascii="Times New Roman" w:hAnsi="Times New Roman"/>
          <w:b/>
          <w:bCs/>
          <w:iCs/>
          <w:sz w:val="28"/>
          <w:szCs w:val="28"/>
        </w:rPr>
        <w:t>рганизации учебной деятельности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Олимпийские игры современности.  </w:t>
      </w:r>
      <w:r w:rsidRPr="0070364B">
        <w:rPr>
          <w:rFonts w:ascii="Times New Roman" w:hAnsi="Times New Roman"/>
          <w:bCs/>
          <w:iCs/>
          <w:sz w:val="28"/>
          <w:szCs w:val="28"/>
        </w:rPr>
        <w:t xml:space="preserve">Здоровый образ жизни, о вреде дурных привычек. </w:t>
      </w:r>
      <w:r w:rsidRPr="0070364B">
        <w:rPr>
          <w:rFonts w:ascii="Times New Roman" w:hAnsi="Times New Roman"/>
          <w:sz w:val="28"/>
          <w:szCs w:val="28"/>
        </w:rPr>
        <w:t xml:space="preserve">Система реабилитационных занятий после физических травм (переломов, вывихов, ушибов). </w:t>
      </w:r>
      <w:r w:rsidRPr="0070364B">
        <w:rPr>
          <w:rFonts w:ascii="Times New Roman" w:hAnsi="Times New Roman"/>
          <w:bCs/>
          <w:iCs/>
          <w:sz w:val="28"/>
          <w:szCs w:val="28"/>
        </w:rPr>
        <w:t>Оказание первой помощи, профилактика травматизма. Основные требования безопасности на занятиях физической культуры.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человека. </w:t>
      </w:r>
      <w:r w:rsidRPr="0070364B">
        <w:rPr>
          <w:rFonts w:ascii="Times New Roman" w:hAnsi="Times New Roman"/>
          <w:iCs/>
          <w:sz w:val="28"/>
          <w:szCs w:val="28"/>
        </w:rPr>
        <w:t xml:space="preserve">Физическая культура личности, ее связь с общей культурой общества. </w:t>
      </w:r>
      <w:r w:rsidRPr="0070364B">
        <w:rPr>
          <w:rFonts w:ascii="Times New Roman" w:hAnsi="Times New Roman"/>
          <w:sz w:val="28"/>
          <w:szCs w:val="28"/>
        </w:rPr>
        <w:t>Роль и значение физической культуры в предупреждении раннего старения и длительном сохранении творческой активности человека.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Способы двигательной (физкультурной) деятельности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70364B">
        <w:rPr>
          <w:rFonts w:ascii="Times New Roman" w:hAnsi="Times New Roman"/>
          <w:iCs/>
          <w:sz w:val="28"/>
          <w:szCs w:val="28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качеств. Составление  комплексов упражнений для развития физических качеств. Самостоятельное оставление   плана индивидуальных занятий по развитию физических качеств.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/>
          <w:iCs/>
          <w:sz w:val="28"/>
          <w:szCs w:val="28"/>
        </w:rPr>
        <w:t xml:space="preserve">Оценка эффективности занятий физической культурой. </w:t>
      </w:r>
      <w:r w:rsidRPr="0070364B">
        <w:rPr>
          <w:rFonts w:ascii="Times New Roman" w:hAnsi="Times New Roman"/>
          <w:sz w:val="28"/>
          <w:szCs w:val="28"/>
        </w:rPr>
        <w:t>Совершенствование навыков и умений в ведении индивидуального дневника самонаблюдения, комплексная оценка индивидуального физического развития, физической подготовленности и физической работоспособности, функц</w:t>
      </w:r>
      <w:r>
        <w:rPr>
          <w:rFonts w:ascii="Times New Roman" w:hAnsi="Times New Roman"/>
          <w:sz w:val="28"/>
          <w:szCs w:val="28"/>
        </w:rPr>
        <w:t>ионального состояния организма.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Физкультурно-оздоровительная деятельность. </w:t>
      </w:r>
      <w:r w:rsidRPr="0070364B">
        <w:rPr>
          <w:rFonts w:ascii="Times New Roman" w:hAnsi="Times New Roman"/>
          <w:sz w:val="28"/>
          <w:szCs w:val="28"/>
        </w:rPr>
        <w:t>Упражнения в системе занятий адаптивной физической культурой. Упражнения и индивидуально подобранные комплексы упражнений (подбираются в соответствии с медицинскими показаниями и по согласованию с врачом на основе ранее изученного учебного материала)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системе занятий атлетической гимнастикой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Упражнения в системе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физической подготовки. </w:t>
      </w:r>
      <w:proofErr w:type="spellStart"/>
      <w:r w:rsidRPr="0070364B">
        <w:rPr>
          <w:rFonts w:ascii="Times New Roman" w:hAnsi="Times New Roman"/>
          <w:sz w:val="28"/>
          <w:szCs w:val="28"/>
        </w:rPr>
        <w:t>Прикладно-ориентированная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физическая подготовка как форма организации занятий физической культурой по подготовке человека к предстоящей жизнедеятельности. Строевые команды и приемы. Опорные прыжки через препятствие.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/>
          <w:bCs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Спортивно-оздоровительная деятельность с </w:t>
      </w:r>
      <w:proofErr w:type="spellStart"/>
      <w:r w:rsidRPr="0070364B">
        <w:rPr>
          <w:rFonts w:ascii="Times New Roman" w:hAnsi="Times New Roman"/>
          <w:b/>
          <w:bCs/>
          <w:iCs/>
          <w:sz w:val="28"/>
          <w:szCs w:val="28"/>
        </w:rPr>
        <w:t>общеразвивающей</w:t>
      </w:r>
      <w:proofErr w:type="spellEnd"/>
      <w:r w:rsidRPr="0070364B">
        <w:rPr>
          <w:rFonts w:ascii="Times New Roman" w:hAnsi="Times New Roman"/>
          <w:b/>
          <w:bCs/>
          <w:iCs/>
          <w:sz w:val="28"/>
          <w:szCs w:val="28"/>
        </w:rPr>
        <w:t xml:space="preserve"> направленностью.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   Гимнастика с основами акробатики.  </w:t>
      </w:r>
      <w:r w:rsidRPr="0070364B">
        <w:rPr>
          <w:rFonts w:ascii="Times New Roman" w:hAnsi="Times New Roman"/>
          <w:sz w:val="28"/>
          <w:szCs w:val="28"/>
        </w:rPr>
        <w:t>Организующие команды и приёмы: перестроение в движении из колонны по одному в колонну по 2 и 4 дробление и сведением; перестроение в движении из колонны по 2 и 4 в колонну по одному разведением и слиянием. Команды: «Прямо!», повороты в движении.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   Акробатическая комбинация (юноши): кувырок назад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ноги врозь; кувырок вперед назад; длинный кувырок вперед; стойка на голове и руках. Девушки: мост и поворот в </w:t>
      </w:r>
      <w:proofErr w:type="gramStart"/>
      <w:r w:rsidRPr="0070364B">
        <w:rPr>
          <w:rFonts w:ascii="Times New Roman" w:hAnsi="Times New Roman"/>
          <w:sz w:val="28"/>
          <w:szCs w:val="28"/>
        </w:rPr>
        <w:t>упор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стоя на одном колене; кувырки вперед назад.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Опорные прыжки: юноши – ноги врозь, согнув ноги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0364B">
        <w:rPr>
          <w:rFonts w:ascii="Times New Roman" w:hAnsi="Times New Roman"/>
          <w:sz w:val="28"/>
          <w:szCs w:val="28"/>
        </w:rPr>
        <w:t xml:space="preserve"> девушки –  углом.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364B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70364B">
        <w:rPr>
          <w:rFonts w:ascii="Times New Roman" w:hAnsi="Times New Roman"/>
          <w:sz w:val="28"/>
          <w:szCs w:val="28"/>
        </w:rPr>
        <w:t xml:space="preserve"> упражнения с предметами: юноши – с набивным и большим мячом, гантелями до 6 кг, гирями 16,24 кг, тренажерами, эспандерами.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lastRenderedPageBreak/>
        <w:t>Девушки – с обручами, большим мячом, гимнастическими палками, тренажерами, скакалками.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Упражнения в висах и упорах.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 Упражнения специальной физической и технической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       Легкая атлетика. Высокий, низкий старт. Бег с преодолением препятствий. Спринтерский бег (30м, 60 м и 100 м). Эстафетный бег. Бег 2 км (дев.), 3 км (юн.). Прыжок в высоту с разбега способом «перешагивание». </w:t>
      </w:r>
      <w:r w:rsidRPr="0070364B">
        <w:rPr>
          <w:rFonts w:ascii="Times New Roman" w:hAnsi="Times New Roman"/>
          <w:sz w:val="28"/>
          <w:szCs w:val="28"/>
        </w:rPr>
        <w:t xml:space="preserve">Прыжки в длину с 13-15 шагов разбега. </w:t>
      </w:r>
      <w:r w:rsidRPr="0070364B">
        <w:rPr>
          <w:rFonts w:ascii="Times New Roman" w:hAnsi="Times New Roman"/>
          <w:iCs/>
          <w:sz w:val="28"/>
          <w:szCs w:val="28"/>
        </w:rPr>
        <w:t xml:space="preserve"> Метание гранаты: девушки – 300-500 г, юноши –  </w:t>
      </w:r>
      <w:r w:rsidRPr="0070364B">
        <w:rPr>
          <w:rFonts w:ascii="Times New Roman" w:hAnsi="Times New Roman"/>
          <w:sz w:val="28"/>
          <w:szCs w:val="28"/>
        </w:rPr>
        <w:t xml:space="preserve">500-700 г с места на дальность, с 4-5 бросковых шагов с укороченного и полного разбега на дальность в коридор 10 м и заданное расстояние; в горизонтальную цель (2x2 м) с расстояния 12-15м.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Упражнения общей физической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            Юноши и девушки. Выполнение обязанностей судьи по видам легкоатлетических соревнований и инструктора в занятиях с младшими школьниками. 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     Спортивные игры.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 xml:space="preserve">Баскетбол </w:t>
      </w:r>
      <w:r w:rsidRPr="0070364B">
        <w:rPr>
          <w:rFonts w:ascii="Times New Roman" w:hAnsi="Times New Roman"/>
          <w:bCs/>
          <w:sz w:val="28"/>
          <w:szCs w:val="28"/>
        </w:rPr>
        <w:t>(юноши и девушки)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бросков мяча без сопротивления и с сопротивлением защитника.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ловли и передач мяча без сопротивления и с сопротивлением защитника (в различных построениях).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Действия против игрока без мяча и с мячом (вырывание, выбивание, перехват, накрывание).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перемещений и владения мячом.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баскетбола. Игра по основным правилам.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i/>
          <w:iCs/>
          <w:sz w:val="28"/>
          <w:szCs w:val="28"/>
        </w:rPr>
        <w:t>Волейбо</w:t>
      </w:r>
      <w:proofErr w:type="gramStart"/>
      <w:r w:rsidRPr="0070364B">
        <w:rPr>
          <w:rFonts w:ascii="Times New Roman" w:hAnsi="Times New Roman"/>
          <w:i/>
          <w:iCs/>
          <w:sz w:val="28"/>
          <w:szCs w:val="28"/>
        </w:rPr>
        <w:t>л</w:t>
      </w:r>
      <w:r w:rsidRPr="0070364B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юноши и девушки)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Комбинации из освоенных элементов техники передвижений.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техники приема и передач мяча.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Варианты подач мяча.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Совершенствование техники нападающего удара</w:t>
      </w:r>
      <w:proofErr w:type="gramStart"/>
      <w:r w:rsidRPr="0070364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0364B">
        <w:rPr>
          <w:rFonts w:ascii="Times New Roman" w:hAnsi="Times New Roman"/>
          <w:sz w:val="28"/>
          <w:szCs w:val="28"/>
        </w:rPr>
        <w:t>Варианты нападающего удара через сетку. Совершенствование тактики игры. Индивидуальные, групповые и командные тактические действия в нападении и защите.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Игра по упрощенным правилам волейбола. Игра по основным правилам.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Cs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Упражнения общей физической подготовки.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bCs/>
          <w:i/>
          <w:sz w:val="28"/>
          <w:szCs w:val="28"/>
        </w:rPr>
      </w:pPr>
      <w:r w:rsidRPr="0070364B">
        <w:rPr>
          <w:rFonts w:ascii="Times New Roman" w:hAnsi="Times New Roman"/>
          <w:iCs/>
          <w:sz w:val="28"/>
          <w:szCs w:val="28"/>
        </w:rPr>
        <w:t> </w:t>
      </w: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Лыжная подготовка </w:t>
      </w:r>
    </w:p>
    <w:p w:rsidR="00C874C5" w:rsidRPr="0070364B" w:rsidRDefault="00C874C5" w:rsidP="00C874C5">
      <w:pPr>
        <w:pStyle w:val="Style8"/>
        <w:spacing w:after="30" w:line="240" w:lineRule="auto"/>
        <w:ind w:firstLine="357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</w:t>
      </w: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lastRenderedPageBreak/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364B">
        <w:rPr>
          <w:rFonts w:ascii="Times New Roman" w:hAnsi="Times New Roman"/>
          <w:bCs/>
          <w:i/>
          <w:sz w:val="28"/>
          <w:szCs w:val="28"/>
        </w:rPr>
        <w:t xml:space="preserve">        Футбол </w:t>
      </w:r>
    </w:p>
    <w:p w:rsidR="00C874C5" w:rsidRDefault="00C874C5" w:rsidP="00C874C5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Технико-тактические действия в защите и нападении. Отработка тактических игровых комбинаций. Игра в футбол по правилам. Упражнения общей</w:t>
      </w:r>
      <w:r>
        <w:rPr>
          <w:rFonts w:ascii="Times New Roman" w:hAnsi="Times New Roman"/>
          <w:sz w:val="28"/>
          <w:szCs w:val="28"/>
        </w:rPr>
        <w:t xml:space="preserve"> физической подготовки</w:t>
      </w:r>
    </w:p>
    <w:p w:rsidR="00C874C5" w:rsidRPr="0008530A" w:rsidRDefault="00C874C5" w:rsidP="00C874C5">
      <w:pPr>
        <w:autoSpaceDE w:val="0"/>
        <w:autoSpaceDN w:val="0"/>
        <w:adjustRightInd w:val="0"/>
        <w:spacing w:after="3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874C5" w:rsidRPr="00DF19E0" w:rsidRDefault="00C874C5" w:rsidP="00C874C5">
      <w:pPr>
        <w:pStyle w:val="2"/>
        <w:spacing w:after="3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b/>
          <w:sz w:val="28"/>
          <w:szCs w:val="28"/>
        </w:rPr>
        <w:t xml:space="preserve">      Личностные</w:t>
      </w:r>
      <w:r w:rsidRPr="00DF19E0">
        <w:rPr>
          <w:rFonts w:ascii="Times New Roman" w:hAnsi="Times New Roman"/>
          <w:b/>
          <w:sz w:val="28"/>
          <w:szCs w:val="28"/>
        </w:rPr>
        <w:t xml:space="preserve">: </w:t>
      </w:r>
      <w:r w:rsidRPr="00DF19E0">
        <w:rPr>
          <w:rFonts w:ascii="Times New Roman" w:hAnsi="Times New Roman"/>
          <w:sz w:val="28"/>
          <w:szCs w:val="28"/>
        </w:rPr>
        <w:t xml:space="preserve">учащиеся 9классаиспользуютприобретенные знания и умения в практической деятельности и повседневной жизни </w:t>
      </w:r>
      <w:proofErr w:type="gramStart"/>
      <w:r w:rsidRPr="00DF19E0">
        <w:rPr>
          <w:rFonts w:ascii="Times New Roman" w:hAnsi="Times New Roman"/>
          <w:sz w:val="28"/>
          <w:szCs w:val="28"/>
        </w:rPr>
        <w:t>для</w:t>
      </w:r>
      <w:proofErr w:type="gramEnd"/>
      <w:r w:rsidRPr="00DF19E0">
        <w:rPr>
          <w:rFonts w:ascii="Times New Roman" w:hAnsi="Times New Roman"/>
          <w:sz w:val="28"/>
          <w:szCs w:val="28"/>
        </w:rPr>
        <w:t>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повышения работоспособности, сохранения и укрепления здоровья;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подготовки к службе в Вооруженных Силах Российской Федерации;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организации и проведения индивидуального, коллективного и семейного отдыха, участия в спортивных массовых соревнованиях.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0364B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364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Pr="0070364B">
        <w:rPr>
          <w:rFonts w:ascii="Times New Roman" w:hAnsi="Times New Roman"/>
          <w:bCs/>
          <w:sz w:val="28"/>
          <w:szCs w:val="28"/>
        </w:rPr>
        <w:t>знают</w:t>
      </w:r>
      <w:proofErr w:type="gramEnd"/>
      <w:r w:rsidRPr="0070364B">
        <w:rPr>
          <w:rFonts w:ascii="Times New Roman" w:hAnsi="Times New Roman"/>
          <w:bCs/>
          <w:sz w:val="28"/>
          <w:szCs w:val="28"/>
        </w:rPr>
        <w:t xml:space="preserve"> /понимают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влияние оздоровительных систем физического воспитания на укрепление здоровья и профилактику профессиональных заболеваний;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формы занятий физической культурой, их целевое назначение и особенности проведения;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требования безопасности на занятиях физической культурой;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способы контроля и оценки индивидуального физического развития и физической подготовленности;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 xml:space="preserve">Предметные: </w:t>
      </w:r>
    </w:p>
    <w:p w:rsidR="00C874C5" w:rsidRPr="0070364B" w:rsidRDefault="00C874C5" w:rsidP="00C874C5">
      <w:pPr>
        <w:spacing w:after="3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Ученик научится: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планировать индивидуальные занятия физическими упражнениями различной целевой направленности;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индивидуально подобранные композиции ритмической и аэробной гимнастики, комплексы атлетической гимнастики;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преодолевать полосы препятствий с использованием разнообразных способов передвижения;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приемы страховки и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самостраховки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>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комплексы упражнений общей и специальной физической подготовки;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      Ученик получит возможность научиться: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выполнять соревновательные упражнения и технико-тактические действия в избранном виде спорта;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осуществлять судейство в избранном виде спорта;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проводить физкультурно-оздоровительные мероприятия в режиме учебного дня, фрагменты уроков физической культуры (в роли помощника учителя);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 xml:space="preserve">- выполнять простейшие приемы </w:t>
      </w:r>
      <w:proofErr w:type="spellStart"/>
      <w:r w:rsidRPr="0070364B">
        <w:rPr>
          <w:rFonts w:ascii="Times New Roman" w:hAnsi="Times New Roman"/>
          <w:bCs/>
          <w:sz w:val="28"/>
          <w:szCs w:val="28"/>
        </w:rPr>
        <w:t>самомассажа</w:t>
      </w:r>
      <w:proofErr w:type="spellEnd"/>
      <w:r w:rsidRPr="0070364B">
        <w:rPr>
          <w:rFonts w:ascii="Times New Roman" w:hAnsi="Times New Roman"/>
          <w:bCs/>
          <w:sz w:val="28"/>
          <w:szCs w:val="28"/>
        </w:rPr>
        <w:t xml:space="preserve">;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Cs/>
          <w:sz w:val="28"/>
          <w:szCs w:val="28"/>
        </w:rPr>
        <w:t>- оказывать первую медицинскую помощь при травмах</w:t>
      </w: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7036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- </w:t>
      </w:r>
      <w:proofErr w:type="spellStart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демонстрировать</w:t>
      </w:r>
      <w:proofErr w:type="gramStart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:д</w:t>
      </w:r>
      <w:proofErr w:type="gramEnd"/>
      <w:r w:rsidRPr="0070364B">
        <w:rPr>
          <w:rFonts w:ascii="Times New Roman" w:hAnsi="Times New Roman"/>
          <w:bCs/>
          <w:color w:val="000000"/>
          <w:spacing w:val="-7"/>
          <w:sz w:val="28"/>
          <w:szCs w:val="28"/>
        </w:rPr>
        <w:t>вигатель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ные</w:t>
      </w:r>
      <w:proofErr w:type="spellEnd"/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умения, навыки и способности: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lastRenderedPageBreak/>
        <w:t>Двигательные умения, навыки и способности:</w:t>
      </w:r>
    </w:p>
    <w:tbl>
      <w:tblPr>
        <w:tblpPr w:leftFromText="180" w:rightFromText="180" w:vertAnchor="text" w:horzAnchor="margin" w:tblpXSpec="center" w:tblpY="40"/>
        <w:tblW w:w="9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07"/>
        <w:gridCol w:w="993"/>
        <w:gridCol w:w="992"/>
        <w:gridCol w:w="992"/>
        <w:gridCol w:w="992"/>
        <w:gridCol w:w="1134"/>
        <w:gridCol w:w="1134"/>
        <w:gridCol w:w="851"/>
        <w:gridCol w:w="1134"/>
        <w:gridCol w:w="709"/>
      </w:tblGrid>
      <w:tr w:rsidR="00C874C5" w:rsidRPr="0070364B" w:rsidTr="00A52B92">
        <w:trPr>
          <w:cantSplit/>
          <w:trHeight w:val="406"/>
        </w:trPr>
        <w:tc>
          <w:tcPr>
            <w:tcW w:w="607" w:type="dxa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Способ-ности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proofErr w:type="gramEnd"/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пражнение (тест)</w:t>
            </w:r>
          </w:p>
        </w:tc>
        <w:tc>
          <w:tcPr>
            <w:tcW w:w="992" w:type="dxa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Воз</w:t>
            </w:r>
            <w:r w:rsidRPr="0070364B">
              <w:rPr>
                <w:rFonts w:ascii="Times New Roman" w:hAnsi="Times New Roman"/>
                <w:b/>
                <w:sz w:val="28"/>
                <w:szCs w:val="28"/>
              </w:rPr>
              <w:softHyphen/>
              <w:t>раст, лет</w:t>
            </w:r>
          </w:p>
        </w:tc>
        <w:tc>
          <w:tcPr>
            <w:tcW w:w="5954" w:type="dxa"/>
            <w:gridSpan w:val="6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C874C5" w:rsidRPr="0070364B" w:rsidTr="00A52B92">
        <w:trPr>
          <w:cantSplit/>
          <w:trHeight w:val="553"/>
        </w:trPr>
        <w:tc>
          <w:tcPr>
            <w:tcW w:w="607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694" w:type="dxa"/>
            <w:gridSpan w:val="3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C874C5" w:rsidRPr="0070364B" w:rsidTr="00A52B92">
        <w:trPr>
          <w:cantSplit/>
          <w:trHeight w:val="339"/>
        </w:trPr>
        <w:tc>
          <w:tcPr>
            <w:tcW w:w="607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851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34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C874C5" w:rsidRPr="0070364B" w:rsidTr="00A52B92">
        <w:trPr>
          <w:trHeight w:val="396"/>
        </w:trPr>
        <w:tc>
          <w:tcPr>
            <w:tcW w:w="607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Скоростные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Бег30 м, с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5,2 и ниже 5,1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5,1-4,8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5,0-4,7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4,4 и выше 4,3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6,1 и ниже 6,1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5,9—5,3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5,9—5,3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C874C5" w:rsidRPr="0070364B" w:rsidTr="00A52B92">
        <w:trPr>
          <w:trHeight w:val="397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Координа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ционные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Челночный бег 3х10 м,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8,2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8,0-7,6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7,9-7,5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7,3 и выше 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9,7 и ниже 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9,3—8,7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9,3—8,7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8,4 и выше 8,4</w:t>
            </w:r>
          </w:p>
        </w:tc>
      </w:tr>
      <w:tr w:rsidR="00C874C5" w:rsidRPr="0070364B" w:rsidTr="00A52B92">
        <w:trPr>
          <w:trHeight w:val="783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Скоростно-силовые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180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195-210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205-220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230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240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170—190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A52B92">
        <w:trPr>
          <w:trHeight w:val="45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Выносли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>вость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6-минутный бег,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1300-1400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1300-1400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1500и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1050-1200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1050-1200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C874C5" w:rsidRPr="0070364B" w:rsidTr="00A52B92">
        <w:trPr>
          <w:trHeight w:val="1069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Наклоны впе</w:t>
            </w:r>
            <w:r w:rsidRPr="0070364B">
              <w:rPr>
                <w:rFonts w:ascii="Times New Roman" w:hAnsi="Times New Roman"/>
                <w:sz w:val="28"/>
                <w:szCs w:val="28"/>
              </w:rPr>
              <w:softHyphen/>
              <w:t xml:space="preserve">ред из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стоя, см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иниже</w:t>
            </w:r>
            <w:proofErr w:type="spellEnd"/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9-12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ивыше</w:t>
            </w:r>
            <w:proofErr w:type="spellEnd"/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12—14 12—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74C5" w:rsidRPr="0070364B" w:rsidTr="00A52B92">
        <w:trPr>
          <w:trHeight w:val="540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Силовые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Подтягивание на высокой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пере-кладине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из виса,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кол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аз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(юноши), на низкой перекл</w:t>
            </w: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>адине , кол. раз (девушки)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4 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11 и 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6и ниже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13—15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13—15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18и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b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метаниях на дальность и на меткость</w:t>
      </w:r>
      <w:r w:rsidRPr="0070364B">
        <w:rPr>
          <w:rFonts w:ascii="Times New Roman" w:hAnsi="Times New Roman"/>
          <w:noProof/>
          <w:sz w:val="28"/>
          <w:szCs w:val="28"/>
        </w:rPr>
        <w:t>: метать различные по массе и форме снаряды (гранату, утяжеленные малые мячи резиновые палки и др.) с места и с полного разбега  (12—15 м с использованием четьтрехшажного варианта бросковьтх шагов метать различные по массе и форме снаряды в горизонтальную цель 2,5 х 2,5 М с 10—12 м (девушки) и 15—25 м (юноши);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метать теннисный мяч в вертикальную цель 1 х 1 м с 10 м (девушки) и с 15—20 м (юноши).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70364B">
        <w:rPr>
          <w:rFonts w:ascii="Times New Roman" w:hAnsi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70364B">
        <w:rPr>
          <w:rFonts w:ascii="Times New Roman" w:hAnsi="Times New Roman"/>
          <w:noProof/>
          <w:sz w:val="28"/>
          <w:szCs w:val="28"/>
        </w:rPr>
        <w:t>:выполнять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70364B">
        <w:rPr>
          <w:rFonts w:ascii="Times New Roman" w:hAnsi="Times New Roman"/>
          <w:noProof/>
          <w:sz w:val="28"/>
          <w:szCs w:val="28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В спортивных играх</w:t>
      </w:r>
      <w:r w:rsidRPr="0070364B">
        <w:rPr>
          <w:rFonts w:ascii="Times New Roman" w:hAnsi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Физическая подготовленность</w:t>
      </w:r>
      <w:r w:rsidRPr="0070364B">
        <w:rPr>
          <w:rFonts w:ascii="Times New Roman" w:hAnsi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Способы спортивной деятельности</w:t>
      </w:r>
      <w:r w:rsidRPr="0070364B">
        <w:rPr>
          <w:rFonts w:ascii="Times New Roman" w:hAnsi="Times New Roman"/>
          <w:noProof/>
          <w:sz w:val="28"/>
          <w:szCs w:val="28"/>
        </w:rPr>
        <w:t>: участвовать в соревновании по легкоатлетическому четырехборью: бег 100 м,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70364B">
        <w:rPr>
          <w:rFonts w:ascii="Times New Roman" w:hAnsi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C874C5" w:rsidRPr="0070364B" w:rsidRDefault="00C874C5" w:rsidP="00C874C5">
      <w:pPr>
        <w:spacing w:after="3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70364B">
        <w:rPr>
          <w:rFonts w:ascii="Times New Roman" w:hAnsi="Times New Roman"/>
          <w:noProof/>
          <w:sz w:val="28"/>
          <w:szCs w:val="28"/>
        </w:rPr>
        <w:lastRenderedPageBreak/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Рабочая программа предусматривает развитие </w:t>
      </w:r>
      <w:r w:rsidRPr="0070364B">
        <w:rPr>
          <w:rFonts w:ascii="Times New Roman" w:hAnsi="Times New Roman"/>
          <w:b/>
          <w:sz w:val="28"/>
          <w:szCs w:val="28"/>
        </w:rPr>
        <w:t>компетенций</w:t>
      </w:r>
      <w:r w:rsidRPr="0070364B">
        <w:rPr>
          <w:rFonts w:ascii="Times New Roman" w:hAnsi="Times New Roman"/>
          <w:sz w:val="28"/>
          <w:szCs w:val="28"/>
        </w:rPr>
        <w:t>: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 xml:space="preserve">- ценностно-смысловые компетенции; 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общекультурные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учебно-познавательные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информационные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коммуникативные компетенции;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социально-трудовые компетенции;</w:t>
      </w:r>
    </w:p>
    <w:p w:rsidR="00C874C5" w:rsidRPr="0008530A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компетенции ли</w:t>
      </w:r>
      <w:r>
        <w:rPr>
          <w:rFonts w:ascii="Times New Roman" w:hAnsi="Times New Roman"/>
          <w:sz w:val="28"/>
          <w:szCs w:val="28"/>
        </w:rPr>
        <w:t>чностного самосовершенствования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/>
          <w:bCs/>
          <w:szCs w:val="28"/>
        </w:rPr>
        <w:t>Оценивание</w:t>
      </w:r>
      <w:r w:rsidRPr="0070364B">
        <w:rPr>
          <w:bCs/>
          <w:szCs w:val="28"/>
        </w:rPr>
        <w:t xml:space="preserve"> деятельности учащихся проводится по четырем направлениям: 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основам знаний;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технике владения двигательными действиями;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способам осуществлять физкультурно-оздоровительную деятельность;</w:t>
      </w:r>
    </w:p>
    <w:p w:rsidR="00C874C5" w:rsidRPr="0070364B" w:rsidRDefault="00C874C5" w:rsidP="00C874C5">
      <w:pPr>
        <w:pStyle w:val="a3"/>
        <w:spacing w:after="30"/>
        <w:ind w:firstLine="0"/>
        <w:rPr>
          <w:bCs/>
          <w:szCs w:val="28"/>
        </w:rPr>
      </w:pPr>
      <w:r w:rsidRPr="0070364B">
        <w:rPr>
          <w:bCs/>
          <w:szCs w:val="28"/>
        </w:rPr>
        <w:t>- по уровню физической подготовленности.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>Виды контроля: предварительный, текущий, оперативный, итоговый (проводится в конце года в форме защиты учебных проектов).</w:t>
      </w:r>
    </w:p>
    <w:p w:rsidR="00C874C5" w:rsidRPr="0070364B" w:rsidRDefault="00C874C5" w:rsidP="00C874C5">
      <w:pPr>
        <w:pStyle w:val="a3"/>
        <w:spacing w:after="30"/>
        <w:rPr>
          <w:bCs/>
          <w:szCs w:val="28"/>
        </w:rPr>
      </w:pPr>
      <w:r w:rsidRPr="0070364B">
        <w:rPr>
          <w:bCs/>
          <w:szCs w:val="28"/>
        </w:rPr>
        <w:t xml:space="preserve">Итоговая отметка успеваемости складывается из суммы баллов, полученных учащимися за все четыре направления. 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Методика оценивания  уровня физической подготовленности:</w:t>
      </w:r>
    </w:p>
    <w:p w:rsidR="00C874C5" w:rsidRPr="0070364B" w:rsidRDefault="00C874C5" w:rsidP="00C874C5">
      <w:pPr>
        <w:spacing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Оценивая уровень физической подготовленности, следует принимать во внимание реальные сдвиги учащихся в показателях физической подготовленности за определенный период времени. При оценке сдвигов в показателях учитель должен принимать  во внимание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исходный уровень достижений учащихся,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особенности развития двигательных способностей,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sz w:val="28"/>
          <w:szCs w:val="28"/>
        </w:rPr>
        <w:t>- динамику их изменений у учащихся определенного возраста и пола.</w:t>
      </w: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t>Система оценки</w:t>
      </w:r>
      <w:r w:rsidRPr="0070364B">
        <w:rPr>
          <w:rFonts w:ascii="Times New Roman" w:hAnsi="Times New Roman"/>
          <w:sz w:val="28"/>
          <w:szCs w:val="28"/>
        </w:rPr>
        <w:t xml:space="preserve"> достижений обучающихся 10-бальная (Приложение 1)</w:t>
      </w: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CF3352" w:rsidRDefault="00C874C5" w:rsidP="00C874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Критерии и показатели, используемые при оценивании учебного реферата</w:t>
      </w:r>
    </w:p>
    <w:tbl>
      <w:tblPr>
        <w:tblW w:w="10065" w:type="dxa"/>
        <w:tblInd w:w="-5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797"/>
      </w:tblGrid>
      <w:tr w:rsidR="00C874C5" w:rsidRPr="0070364B" w:rsidTr="0012693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ind w:firstLine="71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C874C5" w:rsidRPr="0070364B" w:rsidTr="00126934">
        <w:trPr>
          <w:trHeight w:val="158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1.Новизна реферированного текста</w:t>
            </w:r>
          </w:p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- 20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актуальность проблемы и темы;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</w:tr>
      <w:tr w:rsidR="00C874C5" w:rsidRPr="0070364B" w:rsidTr="00126934">
        <w:trPr>
          <w:trHeight w:val="362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2. Степень раскрытия сущности проблемы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- 30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соответствие плана теме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C874C5" w:rsidRPr="0070364B" w:rsidTr="0012693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Обоснованность выбора источников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Макс. - 20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C874C5" w:rsidRPr="0070364B" w:rsidTr="00126934">
        <w:trPr>
          <w:trHeight w:val="136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4. Соблюдение требований к оформлению Макс. - 15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грамотность и культура изложения;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соблюдение требований к объему реферата;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</w:tr>
      <w:tr w:rsidR="00C874C5" w:rsidRPr="0070364B" w:rsidTr="00126934">
        <w:trPr>
          <w:trHeight w:val="15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5. Грамотность</w:t>
            </w:r>
          </w:p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Макс. - 15 баллов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874C5" w:rsidRPr="00CF3352" w:rsidRDefault="00C874C5" w:rsidP="00A52B92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общепринятых;</w:t>
            </w:r>
            <w:r w:rsidRPr="00CF335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литературный стиль.</w:t>
            </w:r>
          </w:p>
        </w:tc>
      </w:tr>
    </w:tbl>
    <w:p w:rsidR="00C874C5" w:rsidRDefault="00C874C5" w:rsidP="00C874C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b/>
          <w:bCs/>
          <w:color w:val="000000"/>
          <w:sz w:val="28"/>
          <w:szCs w:val="28"/>
        </w:rPr>
        <w:t>Оценивание реферата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Реферат оценивается по 100 балльной шкале, балы переводятся в оценки успеваемости следующим образом: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86 – 100 баллов – «отлично»;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70 – 75 баллов – «хорошо»;</w:t>
      </w:r>
    </w:p>
    <w:p w:rsidR="00C874C5" w:rsidRPr="00CF3352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51 – 69 баллов – «удовлетворительно;</w:t>
      </w:r>
    </w:p>
    <w:p w:rsidR="00C874C5" w:rsidRDefault="00C874C5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CF3352">
        <w:rPr>
          <w:rFonts w:ascii="Times New Roman" w:hAnsi="Times New Roman"/>
          <w:color w:val="000000"/>
          <w:sz w:val="28"/>
          <w:szCs w:val="28"/>
        </w:rPr>
        <w:t>• мене</w:t>
      </w:r>
      <w:r w:rsidRPr="0070364B">
        <w:rPr>
          <w:rFonts w:ascii="Times New Roman" w:hAnsi="Times New Roman"/>
          <w:color w:val="000000"/>
          <w:sz w:val="28"/>
          <w:szCs w:val="28"/>
        </w:rPr>
        <w:t>е</w:t>
      </w:r>
      <w:r w:rsidRPr="00CF3352">
        <w:rPr>
          <w:rFonts w:ascii="Times New Roman" w:hAnsi="Times New Roman"/>
          <w:color w:val="000000"/>
          <w:sz w:val="28"/>
          <w:szCs w:val="28"/>
        </w:rPr>
        <w:t xml:space="preserve"> 51 балла – «неудовлетворительно».</w:t>
      </w:r>
    </w:p>
    <w:p w:rsidR="00126934" w:rsidRPr="0070364B" w:rsidRDefault="00126934" w:rsidP="00C874C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4C5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widowControl w:val="0"/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64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874C5" w:rsidRPr="0070364B" w:rsidRDefault="00C874C5" w:rsidP="00C874C5">
      <w:pPr>
        <w:spacing w:after="3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4952"/>
        <w:gridCol w:w="1972"/>
        <w:gridCol w:w="2807"/>
      </w:tblGrid>
      <w:tr w:rsidR="00C874C5" w:rsidRPr="0070364B" w:rsidTr="00126934">
        <w:tc>
          <w:tcPr>
            <w:tcW w:w="445" w:type="pct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br/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8" w:type="pct"/>
            <w:vMerge w:val="restar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и темы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часов, отведенных на контроль</w:t>
            </w:r>
          </w:p>
        </w:tc>
      </w:tr>
      <w:tr w:rsidR="00C874C5" w:rsidRPr="0070364B" w:rsidTr="00126934">
        <w:tc>
          <w:tcPr>
            <w:tcW w:w="445" w:type="pct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pct"/>
            <w:vMerge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874C5" w:rsidRPr="000C4799" w:rsidRDefault="000C4799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8-9</w:t>
            </w:r>
          </w:p>
        </w:tc>
        <w:tc>
          <w:tcPr>
            <w:tcW w:w="1314" w:type="pct"/>
            <w:tcBorders>
              <w:right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Физическая культура и здоровый образ жизни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Оздоровительные системы физического воспитания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0364B">
              <w:rPr>
                <w:rFonts w:ascii="Times New Roman" w:hAnsi="Times New Roman"/>
                <w:sz w:val="28"/>
                <w:szCs w:val="28"/>
              </w:rPr>
              <w:t>ориентированная физическая подготовка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двигательной (физкультурной) деятельности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физической культурой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Оценка эффективности занятий физической культурой</w:t>
            </w:r>
          </w:p>
        </w:tc>
        <w:tc>
          <w:tcPr>
            <w:tcW w:w="923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923" w:type="pct"/>
          </w:tcPr>
          <w:p w:rsidR="00C874C5" w:rsidRPr="00900ECA" w:rsidRDefault="00C874C5" w:rsidP="00067994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  <w:r w:rsidR="00DA15C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адаптивной физической культурой</w:t>
            </w:r>
          </w:p>
        </w:tc>
        <w:tc>
          <w:tcPr>
            <w:tcW w:w="923" w:type="pct"/>
          </w:tcPr>
          <w:p w:rsidR="00C874C5" w:rsidRPr="00043EDD" w:rsidRDefault="00043EDD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549"/>
        </w:trPr>
        <w:tc>
          <w:tcPr>
            <w:tcW w:w="445" w:type="pct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занятий атлетической гимнастикой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C874C5" w:rsidRPr="00900ECA" w:rsidRDefault="0006799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557"/>
        </w:trPr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Упражнения в системе </w:t>
            </w:r>
            <w:proofErr w:type="spellStart"/>
            <w:r w:rsidRPr="0070364B">
              <w:rPr>
                <w:rFonts w:ascii="Times New Roman" w:hAnsi="Times New Roman"/>
                <w:sz w:val="28"/>
                <w:szCs w:val="28"/>
              </w:rPr>
              <w:t>прикладно</w:t>
            </w:r>
            <w:proofErr w:type="spellEnd"/>
            <w:r w:rsidRPr="00703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036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Pr="0070364B">
              <w:rPr>
                <w:rFonts w:ascii="Times New Roman" w:hAnsi="Times New Roman"/>
                <w:sz w:val="28"/>
                <w:szCs w:val="28"/>
              </w:rPr>
              <w:t>риентированной физической подготовки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900ECA" w:rsidRDefault="0006799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rPr>
          <w:trHeight w:val="1986"/>
        </w:trPr>
        <w:tc>
          <w:tcPr>
            <w:tcW w:w="445" w:type="pct"/>
            <w:tcBorders>
              <w:top w:val="single" w:sz="4" w:space="0" w:color="auto"/>
            </w:tcBorders>
          </w:tcPr>
          <w:p w:rsidR="00C874C5" w:rsidRPr="0070364B" w:rsidRDefault="00C874C5" w:rsidP="00A52B92">
            <w:pPr>
              <w:spacing w:after="3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364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18" w:type="pct"/>
            <w:tcBorders>
              <w:top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Упражнения в системе спортивной подготовки: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Гимнастика с основами акробатики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Легкая атлетика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Лыжная подготовка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Баскетбол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- Волейбол</w:t>
            </w: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 xml:space="preserve">- Футбол 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5759A7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5759A7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067994" w:rsidRDefault="0006799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74C5" w:rsidRPr="00067994" w:rsidRDefault="0006799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74C5" w:rsidRPr="00DA15C4" w:rsidRDefault="00DA15C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874C5" w:rsidRPr="009D1787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C874C5" w:rsidRPr="009D1787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  <w:p w:rsidR="00C874C5" w:rsidRPr="009D1787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14" w:type="pct"/>
            <w:tcBorders>
              <w:top w:val="single" w:sz="4" w:space="0" w:color="auto"/>
            </w:tcBorders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74C5" w:rsidRPr="0070364B" w:rsidTr="00126934">
        <w:tc>
          <w:tcPr>
            <w:tcW w:w="445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318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23" w:type="pct"/>
          </w:tcPr>
          <w:p w:rsidR="00C874C5" w:rsidRPr="00900ECA" w:rsidRDefault="00067994" w:rsidP="00A52B92">
            <w:pPr>
              <w:spacing w:after="3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DA15C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14" w:type="pct"/>
          </w:tcPr>
          <w:p w:rsidR="00C874C5" w:rsidRPr="0070364B" w:rsidRDefault="00C874C5" w:rsidP="00A52B92">
            <w:pPr>
              <w:spacing w:after="3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64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C874C5" w:rsidRDefault="00C874C5" w:rsidP="00C874C5">
      <w:pPr>
        <w:pStyle w:val="a3"/>
        <w:ind w:firstLine="0"/>
        <w:rPr>
          <w:b/>
          <w:color w:val="auto"/>
          <w:szCs w:val="28"/>
        </w:rPr>
      </w:pPr>
    </w:p>
    <w:p w:rsidR="00C874C5" w:rsidRDefault="00C874C5" w:rsidP="00C874C5">
      <w:pPr>
        <w:pStyle w:val="a3"/>
        <w:ind w:firstLine="0"/>
        <w:rPr>
          <w:b/>
          <w:color w:val="auto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"/>
        <w:gridCol w:w="4770"/>
        <w:gridCol w:w="993"/>
        <w:gridCol w:w="1417"/>
        <w:gridCol w:w="1276"/>
      </w:tblGrid>
      <w:tr w:rsidR="00C874C5" w:rsidTr="00A52B92">
        <w:trPr>
          <w:trHeight w:val="420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C874C5" w:rsidRDefault="00C874C5" w:rsidP="00A52B92">
            <w:pPr>
              <w:pStyle w:val="a3"/>
              <w:ind w:firstLine="0"/>
              <w:rPr>
                <w:b/>
                <w:color w:val="auto"/>
                <w:szCs w:val="28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Дата проведения</w:t>
            </w:r>
          </w:p>
        </w:tc>
      </w:tr>
      <w:tr w:rsidR="00C874C5" w:rsidTr="00A52B92">
        <w:trPr>
          <w:trHeight w:val="225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По факту</w:t>
            </w:r>
          </w:p>
        </w:tc>
      </w:tr>
      <w:tr w:rsidR="00C874C5" w:rsidTr="00A52B92">
        <w:trPr>
          <w:trHeight w:val="225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 w:rsidRPr="0070364B">
              <w:rPr>
                <w:b/>
                <w:bCs/>
                <w:szCs w:val="28"/>
              </w:rPr>
              <w:t>Знания о физической культуре</w:t>
            </w: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ТБ на уроках физической культуры. Физическая культура и спорт в современном обществе.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F363E2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b/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упр.  ОРУ. Стартовый разбег. Бег по дистанции.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Спринтерский бег.  Финиширование. 60 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Развитие скоростных способностей. Эстафетный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Развитие выносливости. 6 -минутный бег. Туристическая ходьба.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 Метание малого мяча на точность в цель. </w:t>
            </w:r>
            <w:r w:rsidRPr="009D1787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техники барьерного бега.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1000 метров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Тест.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Прыжок в высоту способом перешагивание.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Кроссовый бег. Упр. для развития выносливости.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30.09.22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rPr>
          <w:trHeight w:val="23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 по 10м как норматив  ГТО.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правила игры в баскетбол. Передвижения в стойке баскетболиста. </w:t>
            </w:r>
            <w:r w:rsidRPr="009D1787"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вверх толчком одной ногой с приземлением на другую. Упр. со скакалкой.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Обводка пассивного игрока.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мяча. Обводка активного игрока.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двумя руками от груди в движении. Поворот из стойки баскетболиста.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мяча после его отскока от пола. Челночный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28.10.22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Бросок мяча в корзину двумя руками снизу после ведения.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мяча с изменением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 движения.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 по гимнастике.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rPr>
          <w:trHeight w:val="58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ТБ на уроках гимнастики. Подтягивание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перекладине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онтрольный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rPr>
          <w:trHeight w:val="61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  <w:p w:rsidR="00C874C5" w:rsidRDefault="00C874C5" w:rsidP="00A52B92">
            <w:pPr>
              <w:pStyle w:val="a3"/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упр. для коррекции фигуры. Подъем туловища.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F363E2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rPr>
          <w:trHeight w:val="76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канату. Развитие гибкости. Сгибание и разгибание рук в упоре.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Акробатические комбинации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Вольные упр.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28.11.22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Гимнастическая полоса препятствий. Подтягивание.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02.12.22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Лазание по канату. Техника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Основные правила развития физических качеств. ТБ при лыжной подготовке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Совершенствование техники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попеременного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одновременным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одношажным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rPr>
          <w:trHeight w:val="3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Коньковый ход.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Чередование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Торможение и поворот упором.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30.12.22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через препятствия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09.01.23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дистанции  2 км.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Спуски в средней стойке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дистанции  до 4 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виды спорта. Знаменитые спортсмены 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подъема в гору на лыжах. Техника подъема « лесенкой».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дневника самонаблюдения. ПТБ на уроках по волейболу.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Технико-тактические действия в защите.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Технико-тактические действия в нападении.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Нападающий удар. Основные составляющие моменты.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блока в волейболе.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правила игры в футбол.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мяча. Удары по мячу ногой.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змейкой. Ложные движения (финты)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Отбор мяча. Вбрасывание мяча.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27.02.23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нападении. Передача мяча в разных направлениях.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игры в защите.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06.03.23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Стойки и перемещения игроков в лапте.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лапте.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A7">
              <w:rPr>
                <w:rFonts w:ascii="Times New Roman" w:hAnsi="Times New Roman"/>
                <w:sz w:val="28"/>
                <w:szCs w:val="28"/>
              </w:rPr>
              <w:t>Теория " Оценка эффек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тивности занятий физкультурой". </w:t>
            </w:r>
            <w:r w:rsidRPr="005759A7">
              <w:rPr>
                <w:rFonts w:ascii="Times New Roman" w:hAnsi="Times New Roman"/>
                <w:sz w:val="28"/>
                <w:szCs w:val="28"/>
              </w:rPr>
              <w:t>Развитие быстроты.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9A7">
              <w:rPr>
                <w:rFonts w:ascii="Times New Roman" w:hAnsi="Times New Roman"/>
                <w:sz w:val="28"/>
                <w:szCs w:val="28"/>
              </w:rPr>
              <w:t>Повтор. Старт с опорой на одну руку с последующим ускорением. Бег 30м.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27.03.23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"Оценка эффективности занятий физкультурой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."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Развитие быстроты.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31.03.23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Старт с опорой на одну руку с последующим ускорением. Бег 30м.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03.04.23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Спринтерский бег.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60 метров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07.04.23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силовой выносливости.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1000 метров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Повтор. Гладкий равномерный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портивная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ходьба.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Эстафетный бег.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A95672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Подтягивание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однимание туловища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A95672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Спрыгивание и запрыгивание с грузом на плечах.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Прыжок в длину с разбега способом "прогнувшись"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28.04.23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Повтор. Метание мяча  по движущейся цели.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Pr="0008530A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05.05.23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Прыжки в длину с разбега. Техника </w:t>
            </w:r>
            <w:proofErr w:type="spellStart"/>
            <w:r>
              <w:rPr>
                <w:color w:val="auto"/>
                <w:szCs w:val="28"/>
              </w:rPr>
              <w:t>прыжка</w:t>
            </w:r>
            <w:proofErr w:type="gramStart"/>
            <w:r>
              <w:rPr>
                <w:color w:val="auto"/>
                <w:szCs w:val="28"/>
              </w:rPr>
              <w:t>.</w:t>
            </w:r>
            <w:bookmarkStart w:id="0" w:name="_GoBack"/>
            <w:bookmarkEnd w:id="0"/>
            <w:r>
              <w:rPr>
                <w:color w:val="auto"/>
                <w:szCs w:val="28"/>
              </w:rPr>
              <w:t>З</w:t>
            </w:r>
            <w:proofErr w:type="gramEnd"/>
            <w:r>
              <w:rPr>
                <w:color w:val="auto"/>
                <w:szCs w:val="28"/>
              </w:rPr>
              <w:t>начение</w:t>
            </w:r>
            <w:proofErr w:type="spellEnd"/>
            <w:r>
              <w:rPr>
                <w:color w:val="auto"/>
                <w:szCs w:val="28"/>
              </w:rPr>
              <w:t xml:space="preserve"> разбега. </w:t>
            </w:r>
            <w:r w:rsidRPr="00F079B2">
              <w:rPr>
                <w:color w:val="auto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08.05.23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C874C5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Правила проведения соревнований  по легкой атлетике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4C5" w:rsidRPr="00D764F1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C5" w:rsidRDefault="00C874C5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A54A29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Игра в </w:t>
            </w:r>
            <w:proofErr w:type="spellStart"/>
            <w:r>
              <w:rPr>
                <w:color w:val="auto"/>
                <w:szCs w:val="28"/>
              </w:rPr>
              <w:t>воллейбол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29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  <w:tr w:rsidR="00A54A29" w:rsidTr="00A52B92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numPr>
                <w:ilvl w:val="0"/>
                <w:numId w:val="1"/>
              </w:numPr>
              <w:rPr>
                <w:color w:val="auto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Контрольный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A29" w:rsidRDefault="00A54A29" w:rsidP="00A52B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19.05.23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29" w:rsidRDefault="00A54A29" w:rsidP="00A52B92">
            <w:pPr>
              <w:pStyle w:val="a3"/>
              <w:ind w:firstLine="0"/>
              <w:rPr>
                <w:color w:val="auto"/>
                <w:szCs w:val="28"/>
              </w:rPr>
            </w:pPr>
          </w:p>
        </w:tc>
      </w:tr>
    </w:tbl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Приложение 1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Критерии оценок результатов учебной деятельности учащихся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по физической культуре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Интегральная 10-бальная шкала оценки учебных достижений учащихся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993"/>
        <w:gridCol w:w="7331"/>
      </w:tblGrid>
      <w:tr w:rsidR="00C874C5" w:rsidRPr="00AF4B7A" w:rsidTr="00A52B92">
        <w:tc>
          <w:tcPr>
            <w:tcW w:w="1134" w:type="dxa"/>
          </w:tcPr>
          <w:p w:rsidR="00C874C5" w:rsidRPr="00AF4B7A" w:rsidRDefault="00C874C5" w:rsidP="00A52B92">
            <w:pPr>
              <w:tabs>
                <w:tab w:val="left" w:pos="1560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усвоения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993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336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C874C5" w:rsidRPr="00AF4B7A" w:rsidTr="00A52B92">
        <w:trPr>
          <w:trHeight w:val="360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Узнавание</w:t>
            </w:r>
          </w:p>
          <w:p w:rsidR="00C874C5" w:rsidRPr="00AF4B7A" w:rsidRDefault="00C874C5" w:rsidP="00A52B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объектов изучения (физические упражнения, двигательные действия, отдельные движения, правила и др.), проявление стремления преодолевать учебные затруднения, ситуативного интереса к познанию </w:t>
            </w:r>
          </w:p>
        </w:tc>
      </w:tr>
      <w:tr w:rsidR="00C874C5" w:rsidRPr="00AF4B7A" w:rsidTr="00A52B92">
        <w:trPr>
          <w:trHeight w:val="43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Узнавание и различение отдельных фаз движений и двигательных действий, упражнений, определений и др., проявление усилий и мотивации учения </w:t>
            </w:r>
          </w:p>
        </w:tc>
      </w:tr>
      <w:tr w:rsidR="00C874C5" w:rsidRPr="00AF4B7A" w:rsidTr="00A52B92">
        <w:trPr>
          <w:trHeight w:val="345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Неосознанное воспроизведение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усвоенных занятий; наличие грубых, но устраняемых  с помощью учителя ошибок, неумение применить изученные знания: не стремление к преодолению трудностей, ситуативное проявление ответственности и самокритичности.</w:t>
            </w:r>
          </w:p>
        </w:tc>
      </w:tr>
      <w:tr w:rsidR="00C874C5" w:rsidRPr="00AF4B7A" w:rsidTr="00A52B92">
        <w:trPr>
          <w:trHeight w:val="19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Неполное воспроизведение знаний; наличие существенных ошибок при дополнительных (наводящих) вопросах: затруднения в понимании отдельных положений, трудности в применении изученного, преодолеваемые с помощью учителя, проявление волевых усилий, интереса к учению, самостоятельности, осмысленность действий и т. п.</w:t>
            </w:r>
          </w:p>
        </w:tc>
      </w:tr>
      <w:tr w:rsidR="00C874C5" w:rsidRPr="00AF4B7A" w:rsidTr="00A52B92">
        <w:trPr>
          <w:trHeight w:val="240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Осознанное воспроизведение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Неполное воспроизведение программного учебного материала,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 несущественными ошибками; затруднения в применении изученного, преодолеваемые с помощью незначительных наводящих вопросов учителя, заинтересованность в учебе.</w:t>
            </w:r>
          </w:p>
        </w:tc>
      </w:tr>
      <w:tr w:rsidR="00C874C5" w:rsidRPr="00AF4B7A" w:rsidTr="00A52B92">
        <w:trPr>
          <w:trHeight w:val="31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Полное воспроизведение программного учебного материала, с несущественными ошибками; применение знаний в знакомой ситуации по образцу. Настойчивость  и стремление преодолеть трудности; ситуативное проявление стремления к творчеству.</w:t>
            </w:r>
          </w:p>
        </w:tc>
      </w:tr>
      <w:tr w:rsidR="00C874C5" w:rsidRPr="00AF4B7A" w:rsidTr="00A52B92">
        <w:trPr>
          <w:trHeight w:val="540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в знакомой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Владение программным учебным материалом, оперирование им в знакомой ситуации; наличие единичных несущественных ошибок при описании и самостоятельных действиях в процессе применения учебных знаний, организованности, самокритичности.</w:t>
            </w:r>
          </w:p>
        </w:tc>
      </w:tr>
      <w:tr w:rsidR="00C874C5" w:rsidRPr="00AF4B7A" w:rsidTr="00A52B92">
        <w:trPr>
          <w:trHeight w:val="600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Владение программным учебным материалом  оперирование им в знакомой и  незнакомой ситуациях; наличие единичных несущественных ошибок, а действия самостоятельных исправляемых учащимися; наличие определенного опыта в творческой деятельности: проявление добросовестности,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ответственности самооценки</w:t>
            </w:r>
          </w:p>
        </w:tc>
      </w:tr>
      <w:tr w:rsidR="00C874C5" w:rsidRPr="00AF4B7A" w:rsidTr="00A52B92">
        <w:trPr>
          <w:trHeight w:val="585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 незнакомой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ситуации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Свободное оперирование программным учебным материалом; выполнение заданий творческого характера; высокий уровень самостоятельности и эрудиции</w:t>
            </w:r>
          </w:p>
        </w:tc>
      </w:tr>
      <w:tr w:rsidR="00C874C5" w:rsidRPr="00AF4B7A" w:rsidTr="00A52B92">
        <w:trPr>
          <w:trHeight w:val="52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Свободное оперирование программным учебным материалом с использованием сведений из других учебных предметов; умение осознано и оперативно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трансформировать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полученные знания для решения проблем в нестандартных ситуациях; проявление целеустремленности, ответственности, познавательной активности, творческого отношения к учению.</w:t>
            </w:r>
          </w:p>
        </w:tc>
      </w:tr>
    </w:tbl>
    <w:p w:rsidR="00C874C5" w:rsidRPr="00AF4B7A" w:rsidRDefault="00C874C5" w:rsidP="00C874C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ab/>
      </w:r>
    </w:p>
    <w:p w:rsidR="00C874C5" w:rsidRPr="00AF4B7A" w:rsidRDefault="00C874C5" w:rsidP="00C874C5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10-бальная шкала оценки двигательных умений, навыков, способов</w:t>
      </w: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B7A">
        <w:rPr>
          <w:rFonts w:ascii="Times New Roman" w:hAnsi="Times New Roman"/>
          <w:sz w:val="28"/>
          <w:szCs w:val="28"/>
        </w:rPr>
        <w:t>деятельности.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993"/>
        <w:gridCol w:w="7336"/>
      </w:tblGrid>
      <w:tr w:rsidR="00C874C5" w:rsidRPr="00AF4B7A" w:rsidTr="00A52B92">
        <w:tc>
          <w:tcPr>
            <w:tcW w:w="1134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Уровни усвоения</w:t>
            </w:r>
          </w:p>
        </w:tc>
        <w:tc>
          <w:tcPr>
            <w:tcW w:w="993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7336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C874C5" w:rsidRPr="00AF4B7A" w:rsidTr="00A52B92">
        <w:tc>
          <w:tcPr>
            <w:tcW w:w="1134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Очень низкие (</w:t>
            </w:r>
            <w:proofErr w:type="spellStart"/>
            <w:r w:rsidRPr="00AF4B7A">
              <w:rPr>
                <w:rFonts w:ascii="Times New Roman" w:hAnsi="Times New Roman"/>
                <w:sz w:val="28"/>
                <w:szCs w:val="28"/>
              </w:rPr>
              <w:t>предумение</w:t>
            </w:r>
            <w:proofErr w:type="spellEnd"/>
            <w:r w:rsidRPr="00AF4B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6" w:type="dxa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Отдаленное сходство выполненного упражнения с эталоном, отличие от него по темпу, амплитуде, с грубыми ошибками, сильно искажающими технику, отражающимися на результате, трудно поддающимися исправлению.</w:t>
            </w:r>
          </w:p>
        </w:tc>
      </w:tr>
      <w:tr w:rsidR="00C874C5" w:rsidRPr="00AF4B7A" w:rsidTr="00A52B92">
        <w:trPr>
          <w:trHeight w:val="285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Низкий (уровень умения)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 с повышенным напряжением, лишними действиями, вынужденными задержками между входящими в него операциями, со 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заданной программы, неоправданно вариативно, ритм сильно нарушен. Оценивается техника выполнения.</w:t>
            </w:r>
          </w:p>
        </w:tc>
      </w:tr>
      <w:tr w:rsidR="00C874C5" w:rsidRPr="00AF4B7A" w:rsidTr="00A52B92">
        <w:trPr>
          <w:trHeight w:val="25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под контролем сознания, напряженно, замедленно, с </w:t>
            </w:r>
            <w:r w:rsidRPr="00AF4B7A">
              <w:rPr>
                <w:rFonts w:ascii="Times New Roman" w:hAnsi="Times New Roman"/>
                <w:sz w:val="28"/>
                <w:szCs w:val="28"/>
              </w:rPr>
              <w:lastRenderedPageBreak/>
              <w:t>незначительными отклонениями от заданной программы, с ритм значительно нарушен. Оценивается техника выполнения.</w:t>
            </w:r>
          </w:p>
        </w:tc>
      </w:tr>
      <w:tr w:rsidR="00C874C5" w:rsidRPr="00AF4B7A" w:rsidTr="00A52B92">
        <w:trPr>
          <w:trHeight w:val="285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под контролем сознания, напряженно, замедленно, с незначительными отклонениями от заданной программы, с заметным нарушением ритма. Оценивается техника выполнения.</w:t>
            </w:r>
          </w:p>
        </w:tc>
      </w:tr>
      <w:tr w:rsidR="00C874C5" w:rsidRPr="00AF4B7A" w:rsidTr="00A52B92">
        <w:trPr>
          <w:trHeight w:val="225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Средний (уровень навыка - репродукции)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без контроля сознания, с отклонениями от заданной программы и ритма. Оценивается техника выполнения.</w:t>
            </w:r>
          </w:p>
        </w:tc>
      </w:tr>
      <w:tr w:rsidR="00C874C5" w:rsidRPr="00AF4B7A" w:rsidTr="00A52B92">
        <w:trPr>
          <w:trHeight w:val="300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с незначительными отклонениями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заданной 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программы, ритмично. Оценивается техника выполнения.</w:t>
            </w:r>
          </w:p>
        </w:tc>
      </w:tr>
      <w:tr w:rsidR="00C874C5" w:rsidRPr="00AF4B7A" w:rsidTr="00A52B92">
        <w:trPr>
          <w:trHeight w:val="28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Выполнение упражнения, двигательной деятельности автоматизировано, свободно, ненапряженно, в соответствии с заданной программой, ритмично.</w:t>
            </w:r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Оценивается техника выполнения.</w:t>
            </w:r>
          </w:p>
        </w:tc>
      </w:tr>
      <w:tr w:rsidR="00C874C5" w:rsidRPr="00AF4B7A" w:rsidTr="00A52B92">
        <w:trPr>
          <w:trHeight w:val="210"/>
        </w:trPr>
        <w:tc>
          <w:tcPr>
            <w:tcW w:w="1134" w:type="dxa"/>
            <w:vMerge w:val="restart"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Высокий (уровень результативного навыка)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упражнения, двигательной деятельности автоматизировано, свободно, ненапряженно, на полной амплитуде, в соответствий с заданной программой, ритмично, демонстрируется эффективная техника выполнения </w:t>
            </w:r>
            <w:proofErr w:type="gramStart"/>
            <w:r w:rsidRPr="00AF4B7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результат среднего уровня (5 баллов) или оценивается выполнение упражнения из усложненного исходного положения, если нет количественных показателей</w:t>
            </w:r>
          </w:p>
        </w:tc>
      </w:tr>
      <w:tr w:rsidR="00C874C5" w:rsidRPr="00AF4B7A" w:rsidTr="00A52B92">
        <w:trPr>
          <w:trHeight w:val="345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 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Демонстрируется эффективная техника выполнения на результат среднего уровня (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F4B7A">
              <w:rPr>
                <w:rFonts w:ascii="Times New Roman" w:hAnsi="Times New Roman"/>
                <w:sz w:val="28"/>
                <w:szCs w:val="28"/>
              </w:rPr>
              <w:t>баллов), или оценивается выполнение упражнения при наличии затрудняющих или сбивающих факторов (противодействие партнера, обводка препятствий, дополнительное отягощение и др.)</w:t>
            </w:r>
          </w:p>
        </w:tc>
      </w:tr>
      <w:tr w:rsidR="00C874C5" w:rsidRPr="00AF4B7A" w:rsidTr="00A52B92">
        <w:trPr>
          <w:trHeight w:val="270"/>
        </w:trPr>
        <w:tc>
          <w:tcPr>
            <w:tcW w:w="1134" w:type="dxa"/>
            <w:vMerge/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C874C5" w:rsidRPr="00AF4B7A" w:rsidRDefault="00C874C5" w:rsidP="00A52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B7A">
              <w:rPr>
                <w:rFonts w:ascii="Times New Roman" w:hAnsi="Times New Roman"/>
                <w:sz w:val="28"/>
                <w:szCs w:val="28"/>
              </w:rPr>
              <w:t xml:space="preserve">Выполнение упражнения  двигательной деятельности автоматизировано, свободно, ненапряженно, на полной амплитуде, в соответствии с заданной программой, ритмично. </w:t>
            </w:r>
            <w:r>
              <w:rPr>
                <w:rFonts w:ascii="Times New Roman" w:hAnsi="Times New Roman"/>
                <w:sz w:val="28"/>
                <w:szCs w:val="28"/>
              </w:rPr>
              <w:t>(7 баллов)</w:t>
            </w:r>
          </w:p>
        </w:tc>
      </w:tr>
    </w:tbl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AF4B7A" w:rsidRDefault="00C874C5" w:rsidP="00C8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74C5" w:rsidRPr="0070364B" w:rsidRDefault="00C874C5" w:rsidP="00C874C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54AE9" w:rsidRDefault="00F54AE9"/>
    <w:sectPr w:rsidR="00F54AE9" w:rsidSect="00EE4C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87A46"/>
    <w:multiLevelType w:val="hybridMultilevel"/>
    <w:tmpl w:val="55CC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388E"/>
    <w:multiLevelType w:val="hybridMultilevel"/>
    <w:tmpl w:val="CA5CCED6"/>
    <w:lvl w:ilvl="0" w:tplc="85661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4E5E"/>
    <w:multiLevelType w:val="hybridMultilevel"/>
    <w:tmpl w:val="55CC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106"/>
    <w:rsid w:val="00043206"/>
    <w:rsid w:val="00043EDD"/>
    <w:rsid w:val="00067994"/>
    <w:rsid w:val="000C4799"/>
    <w:rsid w:val="00126934"/>
    <w:rsid w:val="004B3125"/>
    <w:rsid w:val="004C115D"/>
    <w:rsid w:val="004D638F"/>
    <w:rsid w:val="00524891"/>
    <w:rsid w:val="006C7CBE"/>
    <w:rsid w:val="00705106"/>
    <w:rsid w:val="008E1E8F"/>
    <w:rsid w:val="008F7DD6"/>
    <w:rsid w:val="00910B84"/>
    <w:rsid w:val="00A52B92"/>
    <w:rsid w:val="00A54A29"/>
    <w:rsid w:val="00A60915"/>
    <w:rsid w:val="00C874C5"/>
    <w:rsid w:val="00DA15C4"/>
    <w:rsid w:val="00DF5080"/>
    <w:rsid w:val="00EE4C56"/>
    <w:rsid w:val="00F5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74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C874C5"/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C874C5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74C5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nhideWhenUsed/>
    <w:rsid w:val="00C8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C874C5"/>
    <w:rPr>
      <w:color w:val="0000FF"/>
      <w:u w:val="single"/>
    </w:rPr>
  </w:style>
  <w:style w:type="paragraph" w:customStyle="1" w:styleId="Style8">
    <w:name w:val="Style8"/>
    <w:basedOn w:val="a"/>
    <w:uiPriority w:val="99"/>
    <w:rsid w:val="00C874C5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74C5"/>
  </w:style>
  <w:style w:type="paragraph" w:styleId="a7">
    <w:name w:val="Balloon Text"/>
    <w:basedOn w:val="a"/>
    <w:link w:val="a8"/>
    <w:uiPriority w:val="99"/>
    <w:semiHidden/>
    <w:unhideWhenUsed/>
    <w:rsid w:val="00E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4575</Words>
  <Characters>26081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2023-04-03T13:13:00Z</dcterms:created>
  <dcterms:modified xsi:type="dcterms:W3CDTF">2023-04-05T13:06:00Z</dcterms:modified>
</cp:coreProperties>
</file>