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352257" w:rsidRDefault="003522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96.35pt;height:662.4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2811"/>
            <w10:wrap type="none"/>
            <w10:anchorlock/>
          </v:shape>
        </w:pict>
      </w:r>
      <w:bookmarkEnd w:id="0"/>
    </w:p>
    <w:p w:rsidR="00352257" w:rsidRDefault="00352257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2257" w:rsidRDefault="00352257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4A18" w:rsidRDefault="0022666E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</w:t>
      </w:r>
    </w:p>
    <w:p w:rsidR="00244A18" w:rsidRDefault="0022666E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учебному предмету «Информатика» для 7–9 классов</w:t>
      </w:r>
    </w:p>
    <w:p w:rsidR="00244A18" w:rsidRDefault="00244A18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4A18" w:rsidRDefault="0022666E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по информатике для основной школы составлена в соответствии с: требованиями Федерального государственного образовательного стандарта основного общего образования (ФГОС ООО); требованиями к результатам освоения основной образовательной  программы </w:t>
      </w:r>
      <w:r>
        <w:rPr>
          <w:rFonts w:ascii="Times New Roman" w:hAnsi="Times New Roman" w:cs="Times New Roman"/>
          <w:sz w:val="24"/>
          <w:szCs w:val="24"/>
        </w:rPr>
        <w:t>(личностным, метапредметным, предметным); основными подходами к развитию и формированию универсальных учебных действий (УУД) для основного общего образования. В ней соблюдается преемственность с федеральным государственным образовательным стандартом началь</w:t>
      </w:r>
      <w:r>
        <w:rPr>
          <w:rFonts w:ascii="Times New Roman" w:hAnsi="Times New Roman" w:cs="Times New Roman"/>
          <w:sz w:val="24"/>
          <w:szCs w:val="24"/>
        </w:rPr>
        <w:t>ного общего образования; учитываются возрастные  и психологические особенности школьников, обучающихся на ступени основного общего образования, учитываются межпредметные связи.</w:t>
      </w:r>
    </w:p>
    <w:p w:rsidR="00244A18" w:rsidRDefault="0022666E">
      <w:pPr>
        <w:widowControl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Программа разработана на основе авторской программы Л.Л. Босовой «Информатика д</w:t>
      </w:r>
      <w:r>
        <w:rPr>
          <w:rFonts w:ascii="Times New Roman" w:hAnsi="Times New Roman" w:cs="Times New Roman"/>
          <w:sz w:val="24"/>
          <w:szCs w:val="24"/>
        </w:rPr>
        <w:t>ля 7-9 классов». Рабочая программа рассчитана на 105 учебных часов: по ФГОС - 7, 8, 9  класс (35 часов-1 час в неделю) / по устаревшей программе - 8 класс (35 часов-1 час в неделю), 9 класс – 70 часов (2 часа в неделю). Вид реализуемой программы – основная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общеобразовательная.</w:t>
      </w:r>
    </w:p>
    <w:p w:rsidR="00244A18" w:rsidRDefault="0022666E">
      <w:pPr>
        <w:widowControl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Содержание курса «Информатика по ФГОС» для 7 класса совпадает с содержанием курса «Информатика» для 8 класса по устаревшей программе. </w:t>
      </w:r>
    </w:p>
    <w:p w:rsidR="00244A18" w:rsidRDefault="0022666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курса «Информатика по ФГОС» для 8 класса совпадает с содержанием курса «Информатика» для</w:t>
      </w:r>
      <w:r>
        <w:rPr>
          <w:rFonts w:ascii="Times New Roman" w:hAnsi="Times New Roman" w:cs="Times New Roman"/>
          <w:sz w:val="24"/>
          <w:szCs w:val="24"/>
        </w:rPr>
        <w:t xml:space="preserve"> 9 класса по устаревшей программе. </w:t>
      </w:r>
    </w:p>
    <w:p w:rsidR="00244A18" w:rsidRDefault="00244A1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44A18" w:rsidRDefault="0022666E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 учебного предмета в достижение целей</w:t>
      </w:r>
    </w:p>
    <w:p w:rsidR="00244A18" w:rsidRDefault="0022666E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основного общего образования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Методологической основой федеральных государственных образовательных стандартов является системно-деятельностный подход, в рамках которого реализую</w:t>
      </w:r>
      <w:r>
        <w:rPr>
          <w:rFonts w:ascii="Times New Roman" w:hAnsi="Times New Roman" w:cs="Times New Roman"/>
          <w:sz w:val="24"/>
          <w:szCs w:val="24"/>
        </w:rPr>
        <w:t>тся современные стратегии обучения, предполагающие использование информационных и коммуникационных технологий (ИКТ) в процессе изучения всех предметов, во внеурочной и внешкольной деятельности на протяжении всего периода обучения в школе. Организация учебн</w:t>
      </w:r>
      <w:r>
        <w:rPr>
          <w:rFonts w:ascii="Times New Roman" w:hAnsi="Times New Roman" w:cs="Times New Roman"/>
          <w:sz w:val="24"/>
          <w:szCs w:val="24"/>
        </w:rPr>
        <w:t>о-воспитательного процесса в современной информационно-образовательной среде является необходимым условием формирования информационной культуры современного школьника, достижения им ряда образовательных результатов,  прямо связанных с необходимостью исполь</w:t>
      </w:r>
      <w:r>
        <w:rPr>
          <w:rFonts w:ascii="Times New Roman" w:hAnsi="Times New Roman" w:cs="Times New Roman"/>
          <w:sz w:val="24"/>
          <w:szCs w:val="24"/>
        </w:rPr>
        <w:t xml:space="preserve">зования информационных и коммуникационных технологий.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ИКТ не только обеспечивают образование с использованием той же технологии, которую учащиеся применяют для связи и развлечений вне школы (что важно само по себе с точки зрения социализации учащ</w:t>
      </w:r>
      <w:r>
        <w:rPr>
          <w:rFonts w:ascii="Times New Roman" w:hAnsi="Times New Roman" w:cs="Times New Roman"/>
          <w:sz w:val="24"/>
          <w:szCs w:val="24"/>
        </w:rPr>
        <w:t>ихся в современном информационном обществе), но и создают условия для индивидуализации учебного процесса, повышения его эффективности и результативности. На протяжении всего периода существования школьного курса информатики преподавание этого предмета было</w:t>
      </w:r>
      <w:r>
        <w:rPr>
          <w:rFonts w:ascii="Times New Roman" w:hAnsi="Times New Roman" w:cs="Times New Roman"/>
          <w:sz w:val="24"/>
          <w:szCs w:val="24"/>
        </w:rPr>
        <w:t xml:space="preserve"> тесно связано с информатизацией школьного образования: именно в рамках курса информатики школьники знакомились с теоретическими основами информационных технологий, овладевали практическими навыками использования средств ИКТ, которые потенциально могли при</w:t>
      </w:r>
      <w:r>
        <w:rPr>
          <w:rFonts w:ascii="Times New Roman" w:hAnsi="Times New Roman" w:cs="Times New Roman"/>
          <w:sz w:val="24"/>
          <w:szCs w:val="24"/>
        </w:rPr>
        <w:t>менять при изучении других школьных предметов и в повседневной жизни.</w:t>
      </w:r>
    </w:p>
    <w:p w:rsidR="00244A18" w:rsidRDefault="0022666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Термин «основная школа»  относится к двум различным  возрастным группам учащихся: к школьникам 10–12 лет и к школьникам 12–15 лет, которых принято называть подростками. В процессе обучен</w:t>
      </w:r>
      <w:r>
        <w:rPr>
          <w:rFonts w:ascii="Times New Roman" w:hAnsi="Times New Roman" w:cs="Times New Roman"/>
          <w:sz w:val="24"/>
          <w:szCs w:val="24"/>
        </w:rPr>
        <w:t xml:space="preserve">ия в 5–6 классах фактически происходит переход из начальной в основную школу; в 7 классе уже можно увидеть отчетливые различия учебной деятельности младших школьников и подростков.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информатики </w:t>
      </w:r>
      <w:r>
        <w:rPr>
          <w:rFonts w:ascii="Times New Roman" w:hAnsi="Times New Roman" w:cs="Times New Roman"/>
          <w:bCs/>
          <w:iCs/>
          <w:spacing w:val="-5"/>
          <w:sz w:val="24"/>
          <w:szCs w:val="24"/>
        </w:rPr>
        <w:t>в  7–9 классах</w:t>
      </w:r>
      <w:r>
        <w:rPr>
          <w:rFonts w:ascii="Times New Roman" w:hAnsi="Times New Roman" w:cs="Times New Roman"/>
          <w:sz w:val="24"/>
          <w:szCs w:val="24"/>
        </w:rPr>
        <w:t xml:space="preserve"> вносит значительный вклад в достижение</w:t>
      </w:r>
      <w:r>
        <w:rPr>
          <w:rFonts w:ascii="Times New Roman" w:hAnsi="Times New Roman" w:cs="Times New Roman"/>
          <w:sz w:val="24"/>
          <w:szCs w:val="24"/>
        </w:rPr>
        <w:t xml:space="preserve"> главных целей основного общего образования, способствуя</w:t>
      </w:r>
      <w:r>
        <w:rPr>
          <w:rFonts w:ascii="Times New Roman" w:hAnsi="Times New Roman" w:cs="Times New Roman"/>
          <w:bCs/>
          <w:iCs/>
          <w:spacing w:val="-5"/>
          <w:sz w:val="24"/>
          <w:szCs w:val="24"/>
        </w:rPr>
        <w:t>: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формированию целостного мировоззрения</w:t>
      </w:r>
      <w:r>
        <w:rPr>
          <w:rFonts w:ascii="Times New Roman" w:hAnsi="Times New Roman" w:cs="Times New Roman"/>
          <w:sz w:val="24"/>
          <w:szCs w:val="24"/>
        </w:rPr>
        <w:t>,  соответствующего современному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уровню развития науки и общественной практики за счет развития представлений об информации как важнейшем стратегическом ресурсе</w:t>
      </w:r>
      <w:r>
        <w:rPr>
          <w:rFonts w:ascii="Times New Roman" w:hAnsi="Times New Roman" w:cs="Times New Roman"/>
          <w:sz w:val="24"/>
          <w:szCs w:val="24"/>
        </w:rPr>
        <w:t xml:space="preserve"> развития личности, государства, общества; понимания роли информационных процессов в современном мире; 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совершенствованию общеучебных и общекультурных навыков работы с информацией</w:t>
      </w:r>
      <w:r>
        <w:rPr>
          <w:rFonts w:ascii="Times New Roman" w:hAnsi="Times New Roman" w:cs="Times New Roman"/>
          <w:sz w:val="24"/>
          <w:szCs w:val="24"/>
        </w:rPr>
        <w:t xml:space="preserve"> в процессе систематизации и обобщения имеющихся и получения новых знаний, ум</w:t>
      </w:r>
      <w:r>
        <w:rPr>
          <w:rFonts w:ascii="Times New Roman" w:hAnsi="Times New Roman" w:cs="Times New Roman"/>
          <w:sz w:val="24"/>
          <w:szCs w:val="24"/>
        </w:rPr>
        <w:t xml:space="preserve">ений и способов </w:t>
      </w:r>
      <w:r>
        <w:rPr>
          <w:rFonts w:ascii="Times New Roman" w:hAnsi="Times New Roman" w:cs="Times New Roman"/>
          <w:sz w:val="24"/>
          <w:szCs w:val="24"/>
        </w:rPr>
        <w:lastRenderedPageBreak/>
        <w:t>деятельности в области информатики и ИКТ; развитию навыков самостоятельной учебной деятельности школьников (учебного проектирования, моделирования, исследовательской деятельности и т.д.);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воспитанию ответственного и избирательного отношения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к информации</w:t>
      </w:r>
      <w:r>
        <w:rPr>
          <w:rFonts w:ascii="Times New Roman" w:hAnsi="Times New Roman" w:cs="Times New Roman"/>
          <w:sz w:val="24"/>
          <w:szCs w:val="24"/>
        </w:rPr>
        <w:t xml:space="preserve"> с учетом правовых и этических аспектов ее распространения, воспитанию стремления к продолжению образования и созидательной деятельности с применением средств ИКТ.</w:t>
      </w:r>
    </w:p>
    <w:p w:rsidR="00244A18" w:rsidRDefault="00244A18">
      <w:pPr>
        <w:pStyle w:val="1"/>
        <w:spacing w:before="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44A18" w:rsidRDefault="0022666E">
      <w:pPr>
        <w:pStyle w:val="1"/>
        <w:spacing w:before="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Общая характеристика учебного предмета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Информатика – это естественнонаучная дисциплина о закономерностях протекания информационных процессов в системах различной природы, а также о методах и средствах их автоматизации.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Многие положения, развиваемые информатикой, рассматриваются как основа созда</w:t>
      </w:r>
      <w:r>
        <w:rPr>
          <w:rFonts w:ascii="Times New Roman" w:hAnsi="Times New Roman" w:cs="Times New Roman"/>
          <w:sz w:val="24"/>
          <w:szCs w:val="24"/>
        </w:rPr>
        <w:t>ния и использования информационных и коммуникационных технологий — одного из наиболее значимых технологических достижений современной цивилизации. Вместе с математикой, физикой, химией, биологией курс информатики закладывает основы естественнонаучного миро</w:t>
      </w:r>
      <w:r>
        <w:rPr>
          <w:rFonts w:ascii="Times New Roman" w:hAnsi="Times New Roman" w:cs="Times New Roman"/>
          <w:sz w:val="24"/>
          <w:szCs w:val="24"/>
        </w:rPr>
        <w:t xml:space="preserve">воззрения.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Информатика имеет большое и все возрастающее число междисциплинарных связей, причем как на уровне понятийного аппарата, так и на уровне инструментария. Многие предметные знания и способы деятельности (включая использование средств ИКТ), освоенн</w:t>
      </w:r>
      <w:r>
        <w:rPr>
          <w:rFonts w:ascii="Times New Roman" w:hAnsi="Times New Roman" w:cs="Times New Roman"/>
          <w:sz w:val="24"/>
          <w:szCs w:val="24"/>
        </w:rPr>
        <w:t>ые обучающимися на базе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т. е. ориентированы на формиро</w:t>
      </w:r>
      <w:r>
        <w:rPr>
          <w:rFonts w:ascii="Times New Roman" w:hAnsi="Times New Roman" w:cs="Times New Roman"/>
          <w:sz w:val="24"/>
          <w:szCs w:val="24"/>
        </w:rPr>
        <w:t>вание метапредметных и личностных результатов. На протяжении всего периода становления школьной информатики в ней накапливался опыт формирования образовательных результатов, которые в настоящее время принято называть современными образовательными результат</w:t>
      </w:r>
      <w:r>
        <w:rPr>
          <w:rFonts w:ascii="Times New Roman" w:hAnsi="Times New Roman" w:cs="Times New Roman"/>
          <w:sz w:val="24"/>
          <w:szCs w:val="24"/>
        </w:rPr>
        <w:t>ами.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из основных черт нашего времени является всевозрастающая изменчивость окружающего мира. В этих условиях велика роль фундаментального образования, обеспечивающего профессиональную мобильность человека, готовность его к освоению новых технологий, </w:t>
      </w:r>
      <w:r>
        <w:rPr>
          <w:rFonts w:ascii="Times New Roman" w:hAnsi="Times New Roman" w:cs="Times New Roman"/>
          <w:sz w:val="24"/>
          <w:szCs w:val="24"/>
        </w:rPr>
        <w:t>в том числе, информационных. Необходимость подготовки личности к быстро наступающим переменам в обществе требует развития разнообразных форм мышления, формирования у учащихся умений организации собственной учебной деятельности, их ориентации на деятельност</w:t>
      </w:r>
      <w:r>
        <w:rPr>
          <w:rFonts w:ascii="Times New Roman" w:hAnsi="Times New Roman" w:cs="Times New Roman"/>
          <w:sz w:val="24"/>
          <w:szCs w:val="24"/>
        </w:rPr>
        <w:t>ную жизненную позицию.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содержании курса информатики основной школы целесообразно сделать акцент на изучении фундаментальных основ информатики, формировании информационной культуры, развитии алгоритмического мышления, реализовать в полной мере общеобразов</w:t>
      </w:r>
      <w:r>
        <w:rPr>
          <w:rFonts w:ascii="Times New Roman" w:hAnsi="Times New Roman" w:cs="Times New Roman"/>
          <w:sz w:val="24"/>
          <w:szCs w:val="24"/>
        </w:rPr>
        <w:t>ательный потенциал этого курса.</w:t>
      </w:r>
    </w:p>
    <w:p w:rsidR="00244A18" w:rsidRDefault="0022666E">
      <w:pPr>
        <w:spacing w:after="0" w:line="240" w:lineRule="auto"/>
        <w:ind w:firstLine="567"/>
        <w:jc w:val="both"/>
        <w:rPr>
          <w:sz w:val="24"/>
        </w:rPr>
      </w:pPr>
      <w:r>
        <w:rPr>
          <w:rFonts w:ascii="Times New Roman" w:hAnsi="Times New Roman" w:cs="Times New Roman"/>
          <w:sz w:val="24"/>
          <w:szCs w:val="24"/>
        </w:rPr>
        <w:t>Курс информатики основ</w:t>
      </w:r>
      <w:r>
        <w:rPr>
          <w:rFonts w:ascii="Times New Roman" w:hAnsi="Times New Roman" w:cs="Times New Roman"/>
          <w:sz w:val="24"/>
          <w:szCs w:val="24"/>
        </w:rPr>
        <w:t>ной школы является частью непрерывного курса информатики, который включает в себя также пропедевтический курс в начальной школе и обучение информатике в старших классах (на базовом или профильном уровне). В настоящей программе учтено, что сегодня, в соотве</w:t>
      </w:r>
      <w:r>
        <w:rPr>
          <w:rFonts w:ascii="Times New Roman" w:hAnsi="Times New Roman" w:cs="Times New Roman"/>
          <w:sz w:val="24"/>
          <w:szCs w:val="24"/>
        </w:rPr>
        <w:t>тствии с Федеральным государственным стандартом начального образования, учащиеся к концу начальной школы должны обладать ИКТ-компетентностью, достаточной для дальнейшего обучения. Далее, в основной школе, начиная с 5-го класса, они закрепляют полученные те</w:t>
      </w:r>
      <w:r>
        <w:rPr>
          <w:rFonts w:ascii="Times New Roman" w:hAnsi="Times New Roman" w:cs="Times New Roman"/>
          <w:sz w:val="24"/>
          <w:szCs w:val="24"/>
        </w:rPr>
        <w:t xml:space="preserve">хнические навыки и развивают их в рамках применения при изучении всех предметов. Курс информатики основной школы, опирается на опыт постоянного применения ИКТ, уже имеющийся у учащихся, дает теоретическое осмысление, интерпретацию и обобщение этого опыта. </w:t>
      </w:r>
    </w:p>
    <w:p w:rsidR="00244A18" w:rsidRDefault="00244A18">
      <w:pPr>
        <w:pStyle w:val="2"/>
        <w:ind w:left="576" w:firstLine="0"/>
        <w:rPr>
          <w:color w:val="000000"/>
          <w:sz w:val="24"/>
        </w:rPr>
      </w:pPr>
    </w:p>
    <w:p w:rsidR="00244A18" w:rsidRDefault="0022666E">
      <w:pPr>
        <w:pStyle w:val="1"/>
        <w:spacing w:before="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Место учебного предмета в учебном плане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учебном плане основной школы информатика представлена как расширенный курс в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hAnsi="Times New Roman" w:cs="Times New Roman"/>
          <w:sz w:val="24"/>
          <w:szCs w:val="24"/>
        </w:rPr>
        <w:t xml:space="preserve"> классах (по устаревшей программе - в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hAnsi="Times New Roman" w:cs="Times New Roman"/>
          <w:sz w:val="24"/>
          <w:szCs w:val="24"/>
        </w:rPr>
        <w:t xml:space="preserve"> классах по одному часу в неделю, в </w:t>
      </w: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hAnsi="Times New Roman" w:cs="Times New Roman"/>
          <w:sz w:val="24"/>
          <w:szCs w:val="24"/>
        </w:rPr>
        <w:t xml:space="preserve"> классах – по два часа в неделю, всего 210 часов)</w:t>
      </w:r>
      <w:r>
        <w:rPr>
          <w:rFonts w:ascii="Times New Roman" w:hAnsi="Times New Roman" w:cs="Times New Roman"/>
          <w:sz w:val="24"/>
          <w:szCs w:val="24"/>
        </w:rPr>
        <w:t xml:space="preserve"> / (по ФГОС  - в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hAnsi="Times New Roman" w:cs="Times New Roman"/>
          <w:sz w:val="24"/>
          <w:szCs w:val="24"/>
        </w:rPr>
        <w:t xml:space="preserve"> классах по одному часу в неделю, всего 175 часов).</w:t>
      </w:r>
    </w:p>
    <w:p w:rsidR="00244A18" w:rsidRDefault="0022666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Личностные, метапредметные и предметные результаты </w:t>
      </w:r>
      <w:r>
        <w:rPr>
          <w:rFonts w:ascii="Times New Roman" w:hAnsi="Times New Roman" w:cs="Times New Roman"/>
          <w:b/>
          <w:sz w:val="28"/>
          <w:szCs w:val="28"/>
        </w:rPr>
        <w:br/>
        <w:t>освоения информатики</w:t>
      </w:r>
    </w:p>
    <w:p w:rsidR="00244A18" w:rsidRDefault="0022666E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– это сформировавшаяся в образовательном процессе система ценностных отношений учащихся </w:t>
      </w:r>
      <w:r>
        <w:rPr>
          <w:rFonts w:ascii="Times New Roman" w:hAnsi="Times New Roman" w:cs="Times New Roman"/>
          <w:sz w:val="24"/>
          <w:szCs w:val="24"/>
        </w:rPr>
        <w:t>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</w:t>
      </w:r>
      <w:r>
        <w:rPr>
          <w:rFonts w:ascii="Times New Roman" w:hAnsi="Times New Roman" w:cs="Times New Roman"/>
          <w:sz w:val="24"/>
          <w:szCs w:val="24"/>
        </w:rPr>
        <w:t xml:space="preserve">е представлений об информации как важнейшем стратегическом ресурсе развития личности, государства, общества; 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роли информационных процессов в современном мире;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владение первичными навыками анализа и критичной оценки получаемой информации; 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</w:t>
      </w:r>
      <w:r>
        <w:rPr>
          <w:rFonts w:ascii="Times New Roman" w:hAnsi="Times New Roman" w:cs="Times New Roman"/>
          <w:sz w:val="24"/>
          <w:szCs w:val="24"/>
        </w:rPr>
        <w:t xml:space="preserve">твенное отношение к информации с учетом правовых и этических аспектов ее распространения; 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чувства личной ответственности за качество окружающей информационной среды;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увязать учебное содержание с собственным жизненным опытом, понять зн</w:t>
      </w:r>
      <w:r>
        <w:rPr>
          <w:rFonts w:ascii="Times New Roman" w:hAnsi="Times New Roman" w:cs="Times New Roman"/>
          <w:sz w:val="24"/>
          <w:szCs w:val="24"/>
        </w:rPr>
        <w:t xml:space="preserve">ачимость подготовки в области информатики и ИКТ в условиях развития информационного общества; 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993"/>
        <w:jc w:val="both"/>
      </w:pPr>
      <w:r>
        <w:rPr>
          <w:rFonts w:ascii="Times New Roman" w:hAnsi="Times New Roman" w:cs="Times New Roman"/>
          <w:sz w:val="24"/>
          <w:szCs w:val="24"/>
        </w:rPr>
        <w:t>способность и готовность к общ</w:t>
      </w:r>
      <w:r>
        <w:rPr>
          <w:rFonts w:ascii="Times New Roman" w:hAnsi="Times New Roman" w:cs="Times New Roman"/>
          <w:sz w:val="24"/>
          <w:szCs w:val="24"/>
        </w:rPr>
        <w:t>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244A18" w:rsidRDefault="0022666E">
      <w:pPr>
        <w:numPr>
          <w:ilvl w:val="0"/>
          <w:numId w:val="5"/>
        </w:numPr>
        <w:tabs>
          <w:tab w:val="left" w:pos="927"/>
        </w:tabs>
        <w:spacing w:after="0" w:line="240" w:lineRule="auto"/>
        <w:ind w:left="92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244A18" w:rsidRDefault="00244A1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4A18" w:rsidRDefault="0022666E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>Метапредметные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– освоенные обучающимися на базе одного, нескол</w:t>
      </w:r>
      <w:r>
        <w:rPr>
          <w:rFonts w:ascii="Times New Roman" w:hAnsi="Times New Roman" w:cs="Times New Roman"/>
          <w:sz w:val="24"/>
          <w:szCs w:val="24"/>
        </w:rPr>
        <w:t>ьких или всех учебных предметов способы деятельности, применимые как в рамках образовательного процесса, так и в других жизненных ситуациях. Основными метапредметными результатами, формируемыми при изучении информатики в основной школе, являются: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владение </w:t>
      </w:r>
      <w:r>
        <w:rPr>
          <w:rFonts w:ascii="Times New Roman" w:hAnsi="Times New Roman" w:cs="Times New Roman"/>
          <w:sz w:val="24"/>
          <w:szCs w:val="24"/>
        </w:rPr>
        <w:t>общепредметными понятиями «объект», «система», «модель», «алгоритм», «исполнитель» и др.;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информационно-логическими умениями:  определять понятия, создавать обобщен</w:t>
      </w:r>
      <w:r>
        <w:rPr>
          <w:rFonts w:ascii="Times New Roman" w:hAnsi="Times New Roman" w:cs="Times New Roman"/>
          <w:sz w:val="24"/>
          <w:szCs w:val="24"/>
        </w:rPr>
        <w:t>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</w:t>
      </w:r>
      <w:r>
        <w:rPr>
          <w:rFonts w:ascii="Times New Roman" w:hAnsi="Times New Roman" w:cs="Times New Roman"/>
          <w:sz w:val="24"/>
          <w:szCs w:val="24"/>
        </w:rPr>
        <w:t xml:space="preserve">оответствии с изменяющейся ситуацией; оценивать правильность выполнения учебной задачи; 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основными универсальн</w:t>
      </w:r>
      <w:r>
        <w:rPr>
          <w:rFonts w:ascii="Times New Roman" w:hAnsi="Times New Roman" w:cs="Times New Roman"/>
          <w:sz w:val="24"/>
          <w:szCs w:val="24"/>
        </w:rPr>
        <w:t>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</w:t>
      </w:r>
      <w:r>
        <w:rPr>
          <w:rFonts w:ascii="Times New Roman" w:hAnsi="Times New Roman" w:cs="Times New Roman"/>
          <w:sz w:val="24"/>
          <w:szCs w:val="24"/>
        </w:rPr>
        <w:t xml:space="preserve">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информационным моделированием как основным методом приобретения знаний: умение преобразовывать объект из</w:t>
      </w:r>
      <w:r>
        <w:rPr>
          <w:rFonts w:ascii="Times New Roman" w:hAnsi="Times New Roman" w:cs="Times New Roman"/>
          <w:sz w:val="24"/>
          <w:szCs w:val="24"/>
        </w:rPr>
        <w:t xml:space="preserve">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</w:t>
      </w:r>
      <w:r>
        <w:rPr>
          <w:rFonts w:ascii="Times New Roman" w:hAnsi="Times New Roman" w:cs="Times New Roman"/>
          <w:sz w:val="24"/>
          <w:szCs w:val="24"/>
        </w:rPr>
        <w:t>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244A18" w:rsidRDefault="0022666E">
      <w:pPr>
        <w:numPr>
          <w:ilvl w:val="0"/>
          <w:numId w:val="5"/>
        </w:numPr>
        <w:tabs>
          <w:tab w:val="left" w:pos="927"/>
        </w:tabs>
        <w:spacing w:after="0" w:line="240" w:lineRule="auto"/>
        <w:ind w:left="92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ИКТ-компетентность – широкий спектр умений и навыков использования средств и</w:t>
      </w:r>
      <w:r>
        <w:rPr>
          <w:rFonts w:ascii="Times New Roman" w:hAnsi="Times New Roman" w:cs="Times New Roman"/>
          <w:sz w:val="24"/>
          <w:szCs w:val="24"/>
        </w:rPr>
        <w:t>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</w:t>
      </w:r>
      <w:r>
        <w:rPr>
          <w:rFonts w:ascii="Times New Roman" w:hAnsi="Times New Roman" w:cs="Times New Roman"/>
          <w:sz w:val="24"/>
          <w:szCs w:val="24"/>
        </w:rPr>
        <w:t>общений; создание графических объектов; создание музыкальных и звуковых сообщений; создание, восприятие и использование гипермедиасообщений; коммуникация и социальное взаимодействие; поиск и организация хранения информации; анализ информации).</w:t>
      </w:r>
    </w:p>
    <w:p w:rsidR="00244A18" w:rsidRDefault="00244A1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4A18" w:rsidRDefault="0022666E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Предметные </w:t>
      </w:r>
      <w:r>
        <w:rPr>
          <w:rFonts w:ascii="Times New Roman" w:hAnsi="Times New Roman" w:cs="Times New Roman"/>
          <w:b/>
          <w:i/>
          <w:sz w:val="24"/>
          <w:szCs w:val="24"/>
        </w:rPr>
        <w:t>результаты</w:t>
      </w:r>
      <w:r>
        <w:rPr>
          <w:rFonts w:ascii="Times New Roman" w:hAnsi="Times New Roman" w:cs="Times New Roman"/>
          <w:sz w:val="24"/>
          <w:szCs w:val="24"/>
        </w:rPr>
        <w:t xml:space="preserve"> 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</w:t>
      </w:r>
      <w:r>
        <w:rPr>
          <w:rFonts w:ascii="Times New Roman" w:hAnsi="Times New Roman" w:cs="Times New Roman"/>
          <w:sz w:val="24"/>
          <w:szCs w:val="24"/>
        </w:rPr>
        <w:lastRenderedPageBreak/>
        <w:t>нового знания в рамках учебного предмета, его преобразованию и применению в учебных, уче</w:t>
      </w:r>
      <w:r>
        <w:rPr>
          <w:rFonts w:ascii="Times New Roman" w:hAnsi="Times New Roman" w:cs="Times New Roman"/>
          <w:sz w:val="24"/>
          <w:szCs w:val="24"/>
        </w:rPr>
        <w:t>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 В соответствии с федеральным го</w:t>
      </w:r>
      <w:r>
        <w:rPr>
          <w:rFonts w:ascii="Times New Roman" w:hAnsi="Times New Roman" w:cs="Times New Roman"/>
          <w:sz w:val="24"/>
          <w:szCs w:val="24"/>
        </w:rPr>
        <w:t>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информационной и алгоритмической культуры; формирование представления о компьютере как универсальном уст</w:t>
      </w:r>
      <w:r>
        <w:rPr>
          <w:rFonts w:ascii="Times New Roman" w:hAnsi="Times New Roman" w:cs="Times New Roman"/>
          <w:sz w:val="24"/>
          <w:szCs w:val="24"/>
        </w:rPr>
        <w:t xml:space="preserve">ройстве обработки информации; развитие основных навыков и умений использования компьютерных устройств; 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алгоритмического мышления, необходим</w:t>
      </w:r>
      <w:r>
        <w:rPr>
          <w:rFonts w:ascii="Times New Roman" w:hAnsi="Times New Roman" w:cs="Times New Roman"/>
          <w:sz w:val="24"/>
          <w:szCs w:val="24"/>
        </w:rPr>
        <w:t>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</w:t>
      </w:r>
      <w:r>
        <w:rPr>
          <w:rFonts w:ascii="Times New Roman" w:hAnsi="Times New Roman" w:cs="Times New Roman"/>
          <w:sz w:val="24"/>
          <w:szCs w:val="24"/>
        </w:rPr>
        <w:t>граммирования и основными алгоритмическими структурами — линейной, условной и циклической;</w:t>
      </w:r>
    </w:p>
    <w:p w:rsidR="00244A18" w:rsidRDefault="0022666E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</w:t>
      </w:r>
      <w:r>
        <w:rPr>
          <w:rFonts w:ascii="Times New Roman" w:hAnsi="Times New Roman" w:cs="Times New Roman"/>
          <w:sz w:val="24"/>
          <w:szCs w:val="24"/>
        </w:rPr>
        <w:t>рафики, диаграммы, с использованием соответствующих программных средств обработки данных;</w:t>
      </w:r>
    </w:p>
    <w:p w:rsidR="00244A18" w:rsidRDefault="0022666E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993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</w:t>
      </w:r>
      <w:r>
        <w:rPr>
          <w:rFonts w:ascii="Times New Roman" w:hAnsi="Times New Roman" w:cs="Times New Roman"/>
          <w:sz w:val="24"/>
          <w:szCs w:val="24"/>
        </w:rPr>
        <w:t>и и права.</w:t>
      </w:r>
    </w:p>
    <w:p w:rsidR="00244A18" w:rsidRDefault="00244A18">
      <w:pPr>
        <w:pStyle w:val="1"/>
        <w:spacing w:before="0" w:after="0" w:line="240" w:lineRule="auto"/>
        <w:ind w:left="0"/>
        <w:jc w:val="center"/>
        <w:rPr>
          <w:rStyle w:val="dash0410005f0431005f0437005f0430005f0446005f0020005f0441005f043f005f0438005f0441005f043a005f0430005f005fchar1char1"/>
        </w:rPr>
      </w:pPr>
    </w:p>
    <w:p w:rsidR="00244A18" w:rsidRDefault="0022666E">
      <w:pPr>
        <w:pStyle w:val="1"/>
        <w:spacing w:before="0" w:after="0" w:line="240" w:lineRule="auto"/>
        <w:ind w:left="0"/>
        <w:jc w:val="center"/>
        <w:rPr>
          <w:rStyle w:val="dash0410005f0431005f0437005f0430005f0446005f0020005f0441005f043f005f0438005f0441005f043a005f0430005f005fchar1char1"/>
        </w:rPr>
      </w:pPr>
      <w:r>
        <w:rPr>
          <w:rStyle w:val="dash0410005f0431005f0437005f0430005f0446005f0020005f0441005f043f005f0438005f0441005f043a005f0430005f005fchar1char1"/>
          <w:sz w:val="28"/>
          <w:szCs w:val="28"/>
        </w:rPr>
        <w:t>Содержание учебного предмета</w:t>
      </w:r>
    </w:p>
    <w:p w:rsidR="00244A18" w:rsidRDefault="0022666E">
      <w:pPr>
        <w:spacing w:after="0" w:line="240" w:lineRule="auto"/>
        <w:ind w:firstLine="567"/>
      </w:pPr>
      <w:r>
        <w:rPr>
          <w:rStyle w:val="dash0410005f0431005f0437005f0430005f0446005f0020005f0441005f043f005f0438005f0441005f043a005f0430005f005fchar1char1"/>
        </w:rPr>
        <w:t xml:space="preserve">Структура </w:t>
      </w:r>
      <w:r>
        <w:rPr>
          <w:rFonts w:ascii="Times New Roman" w:hAnsi="Times New Roman" w:cs="Times New Roman"/>
          <w:sz w:val="24"/>
          <w:szCs w:val="24"/>
        </w:rPr>
        <w:t xml:space="preserve">содержания общеобразовательного предмета (курса) информатики в 7–9 классах основной школы может быть </w:t>
      </w:r>
      <w:r>
        <w:rPr>
          <w:rStyle w:val="dash0410005f0431005f0437005f0430005f0446005f0020005f0441005f043f005f0438005f0441005f043a005f0430005f005fchar1char1"/>
        </w:rPr>
        <w:t>определена следующими укрупнёнными тематическими блоками (разделами):</w:t>
      </w:r>
    </w:p>
    <w:p w:rsidR="00244A18" w:rsidRDefault="0022666E">
      <w:pPr>
        <w:numPr>
          <w:ilvl w:val="0"/>
          <w:numId w:val="4"/>
        </w:numPr>
        <w:tabs>
          <w:tab w:val="left" w:pos="927"/>
        </w:tabs>
        <w:spacing w:after="0" w:line="240" w:lineRule="auto"/>
        <w:ind w:left="927"/>
      </w:pPr>
      <w:r>
        <w:rPr>
          <w:rStyle w:val="dash0410005f0431005f0437005f0430005f0446005f0020005f0441005f043f005f0438005f0441005f043a005f0430005f005fchar1char1"/>
        </w:rPr>
        <w:t>введение в информатику;</w:t>
      </w:r>
    </w:p>
    <w:p w:rsidR="00244A18" w:rsidRDefault="0022666E">
      <w:pPr>
        <w:numPr>
          <w:ilvl w:val="0"/>
          <w:numId w:val="4"/>
        </w:numPr>
        <w:tabs>
          <w:tab w:val="left" w:pos="927"/>
        </w:tabs>
        <w:spacing w:after="0" w:line="240" w:lineRule="auto"/>
        <w:ind w:left="927"/>
      </w:pPr>
      <w:r>
        <w:rPr>
          <w:rStyle w:val="dash0410005f0431005f0437005f0430005f0446005f0020005f0441005f043f005f0438005f0441005f043a005f0430005f005fchar1char1"/>
        </w:rPr>
        <w:t>алгоритмы и начала программирования;</w:t>
      </w:r>
    </w:p>
    <w:p w:rsidR="00244A18" w:rsidRDefault="0022666E">
      <w:pPr>
        <w:numPr>
          <w:ilvl w:val="0"/>
          <w:numId w:val="4"/>
        </w:numPr>
        <w:tabs>
          <w:tab w:val="left" w:pos="927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</w:rPr>
        <w:t>информационные и коммуникационные технологии.</w:t>
      </w:r>
    </w:p>
    <w:p w:rsidR="00244A18" w:rsidRDefault="00244A18">
      <w:pPr>
        <w:pStyle w:val="3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A18" w:rsidRDefault="0022666E">
      <w:pPr>
        <w:pStyle w:val="3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1. Введение в информатику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Информация. Информационный объект. Информационный процесс. Субъективные характеристики информации, зависящие от личности получателя информ</w:t>
      </w:r>
      <w:r>
        <w:rPr>
          <w:rFonts w:ascii="Times New Roman" w:hAnsi="Times New Roman" w:cs="Times New Roman"/>
          <w:sz w:val="24"/>
          <w:szCs w:val="24"/>
        </w:rPr>
        <w:t xml:space="preserve">ации и обстоятельств получения информации: «важность», «своевременность», «достоверность», «актуальность» и т.п.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информации. Формы представления информации. Язык как способ представления информации: естественные и формальные языки. Алфавит, </w:t>
      </w:r>
      <w:r>
        <w:rPr>
          <w:rFonts w:ascii="Times New Roman" w:hAnsi="Times New Roman" w:cs="Times New Roman"/>
          <w:sz w:val="24"/>
          <w:szCs w:val="24"/>
        </w:rPr>
        <w:t>мощность алфавита.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Кодирование информации. Исторические примеры кодирования. Универсальность дискретного (цифрового, в том числе двоичного) кодирования.  Двоичный алфавит. Двоичный код. Разрядность двоичного кода. Связь разрядности двоичного кода и количес</w:t>
      </w:r>
      <w:r>
        <w:rPr>
          <w:rFonts w:ascii="Times New Roman" w:hAnsi="Times New Roman" w:cs="Times New Roman"/>
          <w:sz w:val="24"/>
          <w:szCs w:val="24"/>
        </w:rPr>
        <w:t xml:space="preserve">тва кодовых комбинаций.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о непозиционных и позиционных системах счисления. Знакомство с двоичной, восьмеричной и шестнадцатеричной системами счисления, запись в них целых десятичных чисел от 0 до 256. Перевод небольших целых чисел из двоичной систе</w:t>
      </w:r>
      <w:r>
        <w:rPr>
          <w:rFonts w:ascii="Times New Roman" w:hAnsi="Times New Roman" w:cs="Times New Roman"/>
          <w:sz w:val="24"/>
          <w:szCs w:val="24"/>
        </w:rPr>
        <w:t>мы счисления в десятичную. Двоичная арифметика.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Компьютерное представление текстовой информации. Кодовые таблицы. Американский стандартный код для обмена информацией, примеры кодирования букв национальных алфавитов. Представление о стандарте Юникод.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</w:t>
      </w:r>
      <w:r>
        <w:rPr>
          <w:rFonts w:ascii="Times New Roman" w:hAnsi="Times New Roman" w:cs="Times New Roman"/>
          <w:sz w:val="24"/>
          <w:szCs w:val="24"/>
        </w:rPr>
        <w:t>жность дискретного представления аудио-визуальных данных (рисунки, картины, фотографии, устная речь, музыка, кинофильмы). Стандарты хранения аудио-визуальной информации.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(длина) сообщения как мера количества содержащейся в нём информации. Достоинств</w:t>
      </w:r>
      <w:r>
        <w:rPr>
          <w:rFonts w:ascii="Times New Roman" w:hAnsi="Times New Roman" w:cs="Times New Roman"/>
          <w:sz w:val="24"/>
          <w:szCs w:val="24"/>
        </w:rPr>
        <w:t>а и недостатки такого подхода. Другие подходы к измерению количества информации. Единицы измерения количества информации.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виды информационных процессов: хранение, передача и обработка информации. Примеры информационных процессов в системах различн</w:t>
      </w:r>
      <w:r>
        <w:rPr>
          <w:rFonts w:ascii="Times New Roman" w:hAnsi="Times New Roman" w:cs="Times New Roman"/>
          <w:sz w:val="24"/>
          <w:szCs w:val="24"/>
        </w:rPr>
        <w:t>ой природы; их роль в современном мире.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Хранение информации. Носители  информации (бумажные, магнитные, оптические, флэш-память). Качественные и количественные характеристики современных носителей информации: объем информации, хранящейся на носителе; скор</w:t>
      </w:r>
      <w:r>
        <w:rPr>
          <w:rFonts w:ascii="Times New Roman" w:hAnsi="Times New Roman" w:cs="Times New Roman"/>
          <w:sz w:val="24"/>
          <w:szCs w:val="24"/>
        </w:rPr>
        <w:t>ости записи и чтения информации. Хранилища информации. Сетевое хранение информации.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информации. Источник, информационный канал, приёмник информации. Скорость передачи информации. Пропускная способность канала. Передача информации в современных сис</w:t>
      </w:r>
      <w:r>
        <w:rPr>
          <w:rFonts w:ascii="Times New Roman" w:hAnsi="Times New Roman" w:cs="Times New Roman"/>
          <w:sz w:val="24"/>
          <w:szCs w:val="24"/>
        </w:rPr>
        <w:t>темах связи.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Обработка информации. Обработка, связанная с получением новой информации.  Обработка, связанная с изменением формы, но не изменяющая содержание информации. Поиск информации.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Управление, управляющая и управляемая системы, прямая и обратная связь. Управление в живой природе, обществе и технике.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 и моделирование. Понятия натурной и информационной моделей объекта (предмета, процесса или явления). Модели в математике, физике,</w:t>
      </w:r>
      <w:r>
        <w:rPr>
          <w:rFonts w:ascii="Times New Roman" w:hAnsi="Times New Roman" w:cs="Times New Roman"/>
          <w:sz w:val="24"/>
          <w:szCs w:val="24"/>
        </w:rPr>
        <w:t xml:space="preserve"> литературе, биологии и т.д.  Использование моделей в практической деятельности. Виды информационных моделей (словесное описание, таблица, график, диаграмма, формула, чертёж, граф, дерево, список и др.) и их назначение. Оценка адекватности модели моделируе</w:t>
      </w:r>
      <w:r>
        <w:rPr>
          <w:rFonts w:ascii="Times New Roman" w:hAnsi="Times New Roman" w:cs="Times New Roman"/>
          <w:sz w:val="24"/>
          <w:szCs w:val="24"/>
        </w:rPr>
        <w:t>мому объекту и целям моделирования.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Графы, деревья, списки и их применение при моделировании природных и общественных процессов и явлений.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Компьютерное моделирование. Примеры использования компьютерных моделей при решении научно-технических задач. Представ</w:t>
      </w:r>
      <w:r>
        <w:rPr>
          <w:rFonts w:ascii="Times New Roman" w:hAnsi="Times New Roman" w:cs="Times New Roman"/>
          <w:sz w:val="24"/>
          <w:szCs w:val="24"/>
        </w:rPr>
        <w:t>ление о цикле компьютерного моделирования: построение математической модели, ее программная реализация, проведение компьютерного эксперимента, анализ его результатов, уточнение модели.</w:t>
      </w:r>
    </w:p>
    <w:p w:rsidR="00244A18" w:rsidRDefault="0022666E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Логика высказываний (элементы алгебры логики). Логические значения, опе</w:t>
      </w:r>
      <w:r>
        <w:rPr>
          <w:rFonts w:ascii="Times New Roman" w:hAnsi="Times New Roman" w:cs="Times New Roman"/>
          <w:sz w:val="24"/>
          <w:szCs w:val="24"/>
        </w:rPr>
        <w:t xml:space="preserve">рации (логическое отрицание, логическое умножение, логическое сложение), выражения, таблицы истинности. </w:t>
      </w:r>
    </w:p>
    <w:p w:rsidR="00244A18" w:rsidRDefault="00244A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4A18" w:rsidRDefault="002266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2. Алгоритмы и начала программирования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исполнителя. Неформальные и формальные исполнители. Учебные исполнители (Робот, Чертёжник, Черепаха, Кузнечик, Водолей) как примеры формальных исполнителей. Их назначение, среда, режим работы, система команд.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алгоритма как формального описа</w:t>
      </w:r>
      <w:r>
        <w:rPr>
          <w:rFonts w:ascii="Times New Roman" w:hAnsi="Times New Roman" w:cs="Times New Roman"/>
          <w:sz w:val="24"/>
          <w:szCs w:val="24"/>
        </w:rPr>
        <w:t>ния последовательности действий исполнителя при заданных начальных данных. Свойства алгоритмов. Способы записи алгоритмов.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Алгоритмический язык – формальный язык для записи алгоритмов. Программа – запись алгоритма на алгоритмическом языке. Непосредственное</w:t>
      </w:r>
      <w:r>
        <w:rPr>
          <w:rFonts w:ascii="Times New Roman" w:hAnsi="Times New Roman" w:cs="Times New Roman"/>
          <w:sz w:val="24"/>
          <w:szCs w:val="24"/>
        </w:rPr>
        <w:t xml:space="preserve"> и программное управление исполнителем.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Линейные алгоритмы. Алгоритмические конструкции, связанные с проверкой условий: ветвление и повторение. Разработка алгоритмов: разбиение задачи на подзадачи, понятие вспомогательного алгоритма.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простой велич</w:t>
      </w:r>
      <w:r>
        <w:rPr>
          <w:rFonts w:ascii="Times New Roman" w:hAnsi="Times New Roman" w:cs="Times New Roman"/>
          <w:sz w:val="24"/>
          <w:szCs w:val="24"/>
        </w:rPr>
        <w:t>ины. Типы величин: целые, вещественные, символьные, строковые, логические. Переменные и константы. Знакомство с табличными величинами (массивами). Алгоритм работы с величинами – план целенаправленных действий по проведению вычислений при заданных начальных</w:t>
      </w:r>
      <w:r>
        <w:rPr>
          <w:rFonts w:ascii="Times New Roman" w:hAnsi="Times New Roman" w:cs="Times New Roman"/>
          <w:sz w:val="24"/>
          <w:szCs w:val="24"/>
        </w:rPr>
        <w:t xml:space="preserve">  данных с использованием промежуточных результатов.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Язык программирования. Основные правила одного из процедурных языков программирования (Паскаль, школьный алгоритмический язык и др.): правила представления данных; правила записи основных операторов (вв</w:t>
      </w:r>
      <w:r>
        <w:rPr>
          <w:rFonts w:ascii="Times New Roman" w:hAnsi="Times New Roman" w:cs="Times New Roman"/>
          <w:sz w:val="24"/>
          <w:szCs w:val="24"/>
        </w:rPr>
        <w:t xml:space="preserve">од, вывод, присваивание, ветвление, цикл) и вызова вспомогательных алгоритмов; правила записи программы.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решения задачи на компьютере: моделирование – разработка алгоритма – запись программы  – компьютерный эксперимент. Решение задач по разработке и</w:t>
      </w:r>
      <w:r>
        <w:rPr>
          <w:rFonts w:ascii="Times New Roman" w:hAnsi="Times New Roman" w:cs="Times New Roman"/>
          <w:sz w:val="24"/>
          <w:szCs w:val="24"/>
        </w:rPr>
        <w:t xml:space="preserve"> выполнению программ в выбранной среде программирования. </w:t>
      </w:r>
    </w:p>
    <w:p w:rsidR="00244A18" w:rsidRDefault="00244A18">
      <w:pPr>
        <w:pStyle w:val="3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A18" w:rsidRDefault="0022666E">
      <w:pPr>
        <w:pStyle w:val="3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3. Информационные и коммуникационные технологии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Компьютер как универсальное устройство обработки информации.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компоненты персонального компьютера (процессор, оперативная и долговрем</w:t>
      </w:r>
      <w:r>
        <w:rPr>
          <w:rFonts w:ascii="Times New Roman" w:hAnsi="Times New Roman" w:cs="Times New Roman"/>
          <w:sz w:val="24"/>
          <w:szCs w:val="24"/>
        </w:rPr>
        <w:t xml:space="preserve">енная память, устройства ввода и вывода информации), их функции и основные характеристики (по состоянию на текущий период времени).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Программный принцип работы компьютера.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Состав и функции программного обеспечения: системное программное обеспечение, прикл</w:t>
      </w:r>
      <w:r>
        <w:rPr>
          <w:rFonts w:ascii="Times New Roman" w:hAnsi="Times New Roman" w:cs="Times New Roman"/>
          <w:sz w:val="24"/>
          <w:szCs w:val="24"/>
        </w:rPr>
        <w:t>адное программное обеспечение, системы программирования. Правовые нормы использования программного обеспечения.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Файл. Каталог (директория). Файловая система.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Графический пользовательский интерфейс (рабочий стол, окна, диалоговые окна, меню). Оперирование </w:t>
      </w:r>
      <w:r>
        <w:rPr>
          <w:rFonts w:ascii="Times New Roman" w:hAnsi="Times New Roman" w:cs="Times New Roman"/>
          <w:sz w:val="24"/>
          <w:szCs w:val="24"/>
        </w:rPr>
        <w:t>компьютерными информационными объектами в наглядно-графической форме: создание, именование, сохранение, удаление объектов, организация их семейств. Стандартизация пользовательского интерфейса персонального компьютера.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файла. Архивирование файлов.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игиенические, эргономические и технические условия безопасной эксплуатации компьютера.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Обработка текстов. Текстовые документы и их структурные единицы (раздел, абзац, строка, слово, символ). Технологии создания текстовых документов. Создание и редактирова</w:t>
      </w:r>
      <w:r>
        <w:rPr>
          <w:rFonts w:ascii="Times New Roman" w:hAnsi="Times New Roman" w:cs="Times New Roman"/>
          <w:sz w:val="24"/>
          <w:szCs w:val="24"/>
        </w:rPr>
        <w:t>ние текстовых документов на компьютере (вставка, удаление и замена символов, работа с фрагментами текстов, проверка правописания, расстановка переносов). Форматирование символов (шрифт, размер, начертание, цвет). Форматирование абзацев (выравнивание, отсту</w:t>
      </w:r>
      <w:r>
        <w:rPr>
          <w:rFonts w:ascii="Times New Roman" w:hAnsi="Times New Roman" w:cs="Times New Roman"/>
          <w:sz w:val="24"/>
          <w:szCs w:val="24"/>
        </w:rPr>
        <w:t>п первой строки, междустрочный интервал). Стилевое форматирование. Включение в текстовый документ списков, таблиц, диаграмм, формул и  графических объектов. Гипертекст. Создание ссылок: сноски, оглавления, предметные указатели. Инструменты распознавания те</w:t>
      </w:r>
      <w:r>
        <w:rPr>
          <w:rFonts w:ascii="Times New Roman" w:hAnsi="Times New Roman" w:cs="Times New Roman"/>
          <w:sz w:val="24"/>
          <w:szCs w:val="24"/>
        </w:rPr>
        <w:t xml:space="preserve">кстов и компьютерного перевода. Коллективная работа над документом. Примечания. Запись и выделение изменений. Форматирование страниц документа. Ориентация, размеры страницы, величина полей. Нумерация страниц. Колонтитулы. Сохранение документа в различных  </w:t>
      </w:r>
      <w:r>
        <w:rPr>
          <w:rFonts w:ascii="Times New Roman" w:hAnsi="Times New Roman" w:cs="Times New Roman"/>
          <w:sz w:val="24"/>
          <w:szCs w:val="24"/>
        </w:rPr>
        <w:t>текстовых форматах.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Графическая информация. Формирование изображения на экране монитора.  Компьютерное представление цвета.  Компьютерная графика (растровая, векторная).  Интерфейс графических редакторов.  Форматы графических файлов.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Мультимедиа. Понятие т</w:t>
      </w:r>
      <w:r>
        <w:rPr>
          <w:rFonts w:ascii="Times New Roman" w:hAnsi="Times New Roman" w:cs="Times New Roman"/>
          <w:sz w:val="24"/>
          <w:szCs w:val="24"/>
        </w:rPr>
        <w:t>ехнологии мультимедиа и области её применения. Звук и видео как составляющие мультимедиа. Компьютерные презентации. Дизайн презентации и макеты слайдов.  Звуковая и видео информация.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Электронные (динамические) таблицы. Использование формул. Относительные, </w:t>
      </w:r>
      <w:r>
        <w:rPr>
          <w:rFonts w:ascii="Times New Roman" w:hAnsi="Times New Roman" w:cs="Times New Roman"/>
          <w:sz w:val="24"/>
          <w:szCs w:val="24"/>
        </w:rPr>
        <w:t>абсолютные и смешанные ссылки. Выполнение расчётов. Построение графиков и диаграмм. Понятие о сортировке (упорядочивании) данных.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Реляционные базы данных. Основные понятия, типы данных, системы управления базами данных и принципы работы с ними.  Ввод и ред</w:t>
      </w:r>
      <w:r>
        <w:rPr>
          <w:rFonts w:ascii="Times New Roman" w:hAnsi="Times New Roman" w:cs="Times New Roman"/>
          <w:sz w:val="24"/>
          <w:szCs w:val="24"/>
        </w:rPr>
        <w:t>актирование записей. Поиск, удаление и сортировка данных.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Коммуникационные технологии.  Локальные и глобальные компьютерные сети. Интернет. Браузеры.  Взаимодействие на основе компьютерных сетей: электронная почта, чат, форум, телеконференция, сайт. Информ</w:t>
      </w:r>
      <w:r>
        <w:rPr>
          <w:rFonts w:ascii="Times New Roman" w:hAnsi="Times New Roman" w:cs="Times New Roman"/>
          <w:sz w:val="24"/>
          <w:szCs w:val="24"/>
        </w:rPr>
        <w:t>ационные ресурсы компьютерных сетей: Всемирная паутина, файловые архивы,  компьютерные энциклопедии и справочники.  Поиск информации в файловой системе, базе данных, Интернете. Средства поиска информации: компьютерные каталоги, поисковые машины, запросы по</w:t>
      </w:r>
      <w:r>
        <w:rPr>
          <w:rFonts w:ascii="Times New Roman" w:hAnsi="Times New Roman" w:cs="Times New Roman"/>
          <w:sz w:val="24"/>
          <w:szCs w:val="24"/>
        </w:rPr>
        <w:t xml:space="preserve"> одному и нескольким признакам.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Проблема достоверности полученной информация. Возможные неформальные подходы к оценке достоверности информации (оценка надежности источника, сравнени</w:t>
      </w:r>
      <w:r>
        <w:rPr>
          <w:rFonts w:ascii="Times New Roman" w:hAnsi="Times New Roman" w:cs="Times New Roman"/>
          <w:sz w:val="24"/>
          <w:szCs w:val="24"/>
        </w:rPr>
        <w:t>е данных из разных источников и в разные моменты времени и т.п.). Формальные подходы к доказательству достоверности полученной информации, предоставляемые современными ИКТ: электронная подпись, центры сертификации, сертифицированные сайты и документы и др.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 социальной информатики. Роль информации и ИКТ в жизни человека и общества. Примеры применения ИКТ: связь, информационные услуги, научно-технические исследования,  управление производством и проектирование промышленных изделий, анализ эксперименталь</w:t>
      </w:r>
      <w:r>
        <w:rPr>
          <w:rFonts w:ascii="Times New Roman" w:hAnsi="Times New Roman" w:cs="Times New Roman"/>
          <w:sz w:val="24"/>
          <w:szCs w:val="24"/>
        </w:rPr>
        <w:t xml:space="preserve">ных данных,  образование (дистанционное обучение, образовательные источники).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этапы развития ИКТ. </w:t>
      </w:r>
    </w:p>
    <w:p w:rsidR="00244A18" w:rsidRDefault="002266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Информационная безопасность личности, государства, общества. Защита собственной информации от несанкционированного доступа. Компьютерные вирусы. Ан</w:t>
      </w:r>
      <w:r>
        <w:rPr>
          <w:rFonts w:ascii="Times New Roman" w:hAnsi="Times New Roman" w:cs="Times New Roman"/>
          <w:sz w:val="24"/>
          <w:szCs w:val="24"/>
        </w:rPr>
        <w:t>тивирусная профилактика. Базовые представления о правовых и этических аспектах использования компьютерных программ и работы в сети Интернет. Возможные негативные последствия (медицинские, социальные) повсеместного применения ИКТ в современном обществе.</w:t>
      </w:r>
    </w:p>
    <w:p w:rsidR="00244A18" w:rsidRDefault="0022666E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Уче</w:t>
      </w:r>
      <w:r>
        <w:rPr>
          <w:rFonts w:ascii="Times New Roman" w:hAnsi="Times New Roman" w:cs="Times New Roman"/>
          <w:sz w:val="24"/>
          <w:szCs w:val="24"/>
        </w:rPr>
        <w:t>бно-тематический план</w:t>
      </w:r>
    </w:p>
    <w:tbl>
      <w:tblPr>
        <w:tblW w:w="9601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3969"/>
        <w:gridCol w:w="1559"/>
        <w:gridCol w:w="1701"/>
        <w:gridCol w:w="1413"/>
      </w:tblGrid>
      <w:tr w:rsidR="00244A18">
        <w:trPr>
          <w:jc w:val="center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46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44A18">
        <w:trPr>
          <w:jc w:val="center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44A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44A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244A18">
        <w:trPr>
          <w:trHeight w:val="296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Информация и информационные процессы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4A18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 как универсальное устройство обработки информации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4A18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 графической информации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44A18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 текстовой информации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44A18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4A18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 основы информатики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4A18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 и формализация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4A18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алгоритмизации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4A18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 программирования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44A18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 числовой информации в электронных таблицах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4A18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Коммуникационные технологии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4A18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44A18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firstLine="34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55</w:t>
            </w:r>
          </w:p>
        </w:tc>
      </w:tr>
    </w:tbl>
    <w:p w:rsidR="00244A18" w:rsidRDefault="00244A18">
      <w:pPr>
        <w:pStyle w:val="afc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4A18" w:rsidRDefault="0022666E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Тематическое планирование</w:t>
      </w:r>
    </w:p>
    <w:p w:rsidR="00244A18" w:rsidRDefault="0022666E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определением основных видов учебной деятельности</w:t>
      </w:r>
    </w:p>
    <w:tbl>
      <w:tblPr>
        <w:tblW w:w="9649" w:type="dxa"/>
        <w:jc w:val="center"/>
        <w:tblLayout w:type="fixed"/>
        <w:tblLook w:val="04A0" w:firstRow="1" w:lastRow="0" w:firstColumn="1" w:lastColumn="0" w:noHBand="0" w:noVBand="1"/>
      </w:tblPr>
      <w:tblGrid>
        <w:gridCol w:w="2387"/>
        <w:gridCol w:w="3333"/>
        <w:gridCol w:w="3929"/>
      </w:tblGrid>
      <w:tr w:rsidR="00244A18">
        <w:trPr>
          <w:jc w:val="center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  Информация и информационные процессы  (9 часов)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Информация. Информационный процесс. Субъективные характеристики информации, зависящие от личности получателя информации и обстоятельств получения информации: важность, своевременность, достоверность, актуальность и т.п. 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информации. Формы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дставления информации. Язык как способ представления информации: естественные и формальные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языки. Алфавит, мощность алфавита.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Кодирование информации. Универсальность дискретного (цифрового, в том числе двоичного) кодирования.  Двоичный алфавит. Двоичный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Разрядность двоичного кода. Связь длины (разрядности) двоичного кода и количества кодовых комбинаций. 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(длина) сообщения как мера количества содержащейся в нём информации. Достоинства и недостатки такого подхода. Другие подходы к измерению количе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 информации. Единицы измерения количества информации.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виды информационных процессов: хранение, передача и обработка информации. Примеры информационных процессов в системах различной природы; их роль в современном мире. 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Хранение информации. 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сители  информации (бумажные, магнитные, оптические, флэш-память). Качественные и количественные характеристики современных носителей информации: объем информации, хранящейся на носителе; скорости записи и чтения информации. Хранилища информации. Сетевое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ранение информации.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Передача информации. Источник, информационный канал, приёмник информации. 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информации. Обработка, связанная с получением новой информации.  Обработка, связанная с изменением формы, но не изменяющая содержание информации.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информации. 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Аналитическая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информацию с позиции её свойств (актуальность, достоверность, полнота и пр.);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приводить примеры кодирования с использованием различных алфавитов, встречаются в жизни;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классифицировать информационные проце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ссы по принятому основанию;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выделять информационную составляющую процессов в биологических, технических и социальных системах;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отношения в живой природе, технических и социальных (школа, семья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пр.) системах с позиций управления.</w:t>
            </w:r>
          </w:p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кодировать и декодировать сообщения  по известным правилам кодирования;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количество различных символов, которые могут быть закодированы с помощью двоичного кода фиксированной длины (разрядности);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разрядность двоичного кода, необходимого для кодирования всех символов алфавита заданной мощности;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оперировать с единицами измерения количества информации (бит, байт, килобайт, мегабайт, гигабайт); 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оценивать числовые параметры информационных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оцессов (объём памяти, необходимой для хранения информации; скорость передачи информации, пропускную способность выбранного канала и пр.).</w:t>
            </w:r>
          </w:p>
        </w:tc>
      </w:tr>
      <w:tr w:rsidR="00244A18">
        <w:trPr>
          <w:jc w:val="center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2. Компьютер как универсальное устройство обработки информации</w:t>
            </w:r>
          </w:p>
          <w:p w:rsidR="00244A18" w:rsidRDefault="00226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(7 часов)</w:t>
            </w:r>
          </w:p>
          <w:p w:rsidR="00244A18" w:rsidRDefault="00244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Общее описание компьютера. Программный принцип работы компьютера. 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компоненты персонального компьютера (процессор, оперативная и долговременная память, устройства ввода и вывода информации), их функции и основные характеристики (по состоянию на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кущий период времени). 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и функции программного обеспечения: системное программное обеспечение, прикладное программное обеспечение, системы программирования. Компьютерные вирусы. Антивирусная профилактика.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Правовые нормы использования программного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еспечения. 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Файл. Типы файлов. Каталог (директория). Файловая система.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Графический пользовательский интерфейс (рабочий стол, окна, диалоговые окна, меню). Оперирование компьютерными информационными объектами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наглядно-графической форме: создание, именован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ие, сохранение, удаление объектов, организация их семейств. Архивирование и разархивирование. 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Гигиенические, эргономические и технические условия безопасной эксплуатации компьютера. 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Аналитическая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компьютер с точки зрения единства программных и аппаратных средств;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устройства компьютера с точки зрения организации процедур ввода, хранения, обработки, вывода и передачи информации;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программные и аппаратные средства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необходимые для осуществления информационных процессов при решении задач;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информацию (сигналы о готовности и неполадке) при включении компьютера; 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основные характеристики операционной системы;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планировать собственное информационн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пространство.</w:t>
            </w:r>
          </w:p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получать информацию о характеристиках компьютера;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ранного канала и пр.);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основные операции с файлами и папками;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оперировать компьютерными информационными объектами в наглядно-графической форме;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оценивать размеры файлов, подготовленных с использованием различных устройств ввода информации в задан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интервал времени (клавиатура, сканер, микрофон, фотокамера, видеокамера);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программы-архиваторы;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защиту информации от компьютерных вирусов  помощью антивирусных программ.</w:t>
            </w:r>
          </w:p>
        </w:tc>
      </w:tr>
      <w:tr w:rsidR="00244A18">
        <w:trPr>
          <w:jc w:val="center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Тема3. Обработка графической информации</w:t>
            </w:r>
          </w:p>
          <w:p w:rsidR="00244A18" w:rsidRDefault="00226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 часа)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изображения на экране монитора.  Компьютерное представление цвета.  Компьютерная графика (растровая, векторная).  Интерфейс графических редакторов.  Форматы графических файлов.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Аналитическая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пользовательский интерфе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йс используемого программного средства;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244A18" w:rsidRDefault="0022666E">
            <w:pPr>
              <w:shd w:val="clear" w:color="auto" w:fill="FFFFFF"/>
              <w:jc w:val="both"/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код цвета в палитре RGB в графическом редакторе;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создавать и редактировать  изображения с помощью инструментов  растрового графического редактора;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создавать и редактировать    изображения с помощью инструментов  вектор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ного графического редактора. </w:t>
            </w:r>
          </w:p>
        </w:tc>
      </w:tr>
      <w:tr w:rsidR="00244A18">
        <w:trPr>
          <w:jc w:val="center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Тема4. Обработка текстовой информации </w:t>
            </w:r>
          </w:p>
          <w:p w:rsidR="00244A18" w:rsidRDefault="00226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(8 часов)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Текстовые документы и их структурные единицы (раздел, абзац, строка, слово, символ). Технологии создания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текстовых документов. Создание, редактирование и форматирование текстов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документов на компьютере Стилевое форматирование. Включение в текстовый документ списков, таблиц, диаграмм, формул и  графических объектов. Гипертекст. Создание ссылок: сноски, оглавления, предметные указатели. Коллективная работа над документом. Примеч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ания. Запись и выделение изменений. Форматирование страниц документа. Ориентация, размеры страницы, величина полей. Нумерация страниц. Колонтитулы. Сохранение документа в различных  текстовых форматах.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 распознавания текстов и компьютерного пере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вода.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Компьютерное представление текстовой информации. Кодовые таблицы. Американский стандартный код для обмена информацией, примеры кодирования букв национальных алфавитов. Представление о стандарте Юникод. </w:t>
            </w:r>
          </w:p>
          <w:p w:rsidR="00244A18" w:rsidRDefault="00244A18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Аналитическая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пользовательский интерфейс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используемого программного средства;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выявлять общее и отличия в разных программных продуктах, предназначенных для решения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одного класса задач.</w:t>
            </w:r>
          </w:p>
          <w:p w:rsidR="00244A18" w:rsidRDefault="0022666E">
            <w:pPr>
              <w:shd w:val="clear" w:color="auto" w:fill="FFFFFF"/>
              <w:jc w:val="both"/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создавать небольшие текстовые документы посредством квалифицированного клавиатурного письма с использованием базовых средств текстовых редакторов;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форматировать текстовые документы (установка параметров стран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  документа; форматирование символов и абзацев; вставка колонтитулов и номеров страниц).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вставлять в документ формулы, таблицы, списки, изображения;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коллективное создание текстового документа;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создавать гипертекстовые документы;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коди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рование и декодирование текстовой информации, используя кодовые таблицы (Юникода,  КОИ-8Р, Windows 1251);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ссылки и цитирование источников при создании на их основе собственных информационных объектов.</w:t>
            </w:r>
          </w:p>
        </w:tc>
      </w:tr>
      <w:tr w:rsidR="00244A18">
        <w:trPr>
          <w:jc w:val="center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5. Мультимедиа </w:t>
            </w:r>
          </w:p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 часа)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технологии мультимедиа и области её применения. Звук и видео как составляющие мультимедиа. Компьютерные презентации. Дизайн презентации и макеты слайдов.  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Звуки и видео изображения. Композиция и монтаж. 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Возможность дискретного представления мульт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имедийных данных 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Аналитическая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пользовательский интерфейс используемого программного средства;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244A18" w:rsidRDefault="0022666E">
            <w:pPr>
              <w:shd w:val="clear" w:color="auto" w:fill="FFFFFF"/>
              <w:jc w:val="both"/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создавать презентации с использованием готовых шаблонов;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записывать звуковые файлы  с различным качеством звучания (глубиной кодирования и частотой дискретизации).</w:t>
            </w:r>
          </w:p>
        </w:tc>
      </w:tr>
      <w:tr w:rsidR="00244A18">
        <w:trPr>
          <w:jc w:val="center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6. Математические основы информатики </w:t>
            </w:r>
          </w:p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(13 часов)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непозиционных и позиционных системах счисления. Знакомство с двоичной, восьмеричной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шестнадцатеричной системами счисления, запись в них целых десятичных чисел от 0 до 1024. Перевод небольших целых чисел из двоичной, восьмеричной и шестнадцатеричной системы счисления в десятичную. Двоичная арифметика.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Логика высказываний (элементы алгебр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логики). Логические значения, операции (логическое отрицание, логическое умножение, логическое сложение), выражения, таблицы истинности.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Аналитическая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0"/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выявлять различие в унарных, позиционных и непозиционных системах счисления;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0"/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выявлять общее и отличия в разных позиционных системах счисления;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0"/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логическую структуру высказываний.</w:t>
            </w:r>
          </w:p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переводить небольшие (от 0 до 1024) целые числа из десятичной системы счисления в двоичную (восьмеричную, шестнадц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атеричную) и обратно;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операции сложения и умножения над небольшими двоичными числами;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записывать вещественные числа в естественной и нормальной форме;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таблицы истинности для логических выражений;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вычислять истинностное значение логическог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выражения.</w:t>
            </w:r>
          </w:p>
        </w:tc>
      </w:tr>
      <w:tr w:rsidR="00244A18">
        <w:trPr>
          <w:jc w:val="center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7. Моделирование и формализация </w:t>
            </w:r>
          </w:p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(8 часов)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Понятия натурной и информационной моделей 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информационных моделей (словесное описание, таблица, графи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к, диаграмма, формула, чертёж, граф, дерево, список и др.) и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назначение. Модели в математике, физике, литературе, биологии и т.д.  Использование моделей в практической деятельности. Оценка адекватности модели моделируемому объекту и целям моделирования.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Компьютерное моделирование. Примеры использования компьютерных моделей при решении научно-технических задач. 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Реляционные базы данных Основные понятия, типы данных, системы управления базами данных и принципы работы с ними.  Ввод и редактирование записей.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Поиск, удаление и сортировка данных.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Аналитическая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системный анализ объекта, выделять среди его свойств существенные свойства с точки зрения целей моделирования;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оценивать адекватность модели моделируемому объекту и целям модели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рования;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вид информационной модели в зависимости от стоящей задачи;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пользовательский интерфейс используемого программного средства;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244A18" w:rsidRDefault="002266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и интерпретировать различные информационные модели (таблицы, диаграммы, графы, схемы, блок-схемы алгоритмов);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преобразовывать объект из одной формы представления информации в другую с минимальными потерями в полноте информации;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исследовать с помощью информационных моделей объекты в соответствии с поставленной задачей;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готовыми компьютерными моделями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различных предметных областей;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создавать однотабличные базы данных;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поиск записей в готовой базе данных;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сортировку записей в готовой базе данных.</w:t>
            </w:r>
          </w:p>
        </w:tc>
      </w:tr>
      <w:tr w:rsidR="00244A18">
        <w:trPr>
          <w:jc w:val="center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8. Основы алгоритмизации</w:t>
            </w:r>
          </w:p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(12 часов)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Учебные исполнители Робот,  Удвоитель и др. как примеры формальных исполнителей. Понятие алгоритма как формального описания последовательности действий исполнителя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заданных начальных данных. Свойства алгоритмов. Способы записи алгоритмов.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ий язык – формальный язык для записи алгоритмов. Программа – запись алгоритма на алгоритмическом языке. Непосредственное и программное управление исполнителем. 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Линейные программы. Алгоритмические конструкции, связанные с проверкой условий: ветвление и 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торение. 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простой величины. Типы величин: целые, вещественные, символьные, строковые, логические. Переменные и константы. Алгоритм работы с величинами – план целенаправленных действий по проведению вычислений при заданных начальных  данных с 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зованием промежуточных результатов.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Аналитическая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по блок-схеме, для решения какой задачи предназначен данный алгоритм;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изменение значений величин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пошаговом выполнении алгоритма;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по выбранному методу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шения задачи, какие алгоритмические конструкции могут войти в алгоритм;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сравнивать различные алгоритмы решения одной задачи.</w:t>
            </w:r>
          </w:p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исполнять готовые алгоритмы для конкретных исходных данных;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преобразовывать запись алгоритма с одной 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в другую;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цепочки команд, дающих нужный результат при конкретных исходных данных для исполнителя арифметических действий;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цепочки команд, дающих нужный результат при конкретных исходных данных для исполнителя, преобразующего строки симво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арифметические, строковые, логические выражения и вычислять их значения</w:t>
            </w:r>
          </w:p>
        </w:tc>
      </w:tr>
      <w:tr w:rsidR="00244A18">
        <w:trPr>
          <w:jc w:val="center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9. Начала программирования </w:t>
            </w:r>
          </w:p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(18 часов)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Язык программирования. Основные правила языка программирования Паскаль: структура программы; правила представления данных; правила записи основных операторов (ввод, вывод, присваивание, ветвление, цикл).</w:t>
            </w:r>
          </w:p>
          <w:p w:rsidR="00244A18" w:rsidRDefault="0022666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по разработке и выполнению программ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среде программирования Паскаль.</w:t>
            </w:r>
          </w:p>
          <w:p w:rsidR="00244A18" w:rsidRDefault="00244A18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A18" w:rsidRDefault="00244A18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A18" w:rsidRDefault="00244A18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A18" w:rsidRDefault="00244A18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A18" w:rsidRDefault="00244A18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A18" w:rsidRDefault="00244A18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A18" w:rsidRDefault="00244A18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A18" w:rsidRDefault="00244A18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Этапы решения задачи на компьютере. 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алгоритмов: разбиение задачи на подзадачи, понятие вспомогательного алгоритма. Вызов вспомогательных алгоритмов. Рекурсия.</w:t>
            </w:r>
          </w:p>
          <w:p w:rsidR="00244A18" w:rsidRDefault="0022666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Управление, управляющая и управляемая системы, прямая и обратная связь. Управление в живой природе, обществе и технике.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Аналитическая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готовые программы;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по программе, для решения какой задачи она предназначена;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этапы решения задачи на компьютере.</w:t>
            </w:r>
          </w:p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программировать линейные алгоритмы, предполагающие вычисление арифметических, строковых и логических выражений;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разрабатывать программы, содержащие оператор/операторы ветвления (решение лине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йного неравенства,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квадратного уравнения и пр.), в том числе с использованием логических операций;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разрабатывать программы, содержащие оператор (операторы) цикла</w:t>
            </w:r>
          </w:p>
          <w:p w:rsidR="00244A18" w:rsidRDefault="00244A18">
            <w:pPr>
              <w:shd w:val="clear" w:color="auto" w:fill="FFFFFF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Аналитическая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выделять этапы решения задачи на компьютере;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разбиение исходной задачи на подзадачи;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сравнивать различные алгоритмы решения одной задачи.</w:t>
            </w:r>
          </w:p>
          <w:p w:rsidR="00244A18" w:rsidRDefault="002266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исполнять готовые алгоритмы для конкретных исходных данных;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разрабатывать программы, содержащие подпрограмму;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разрабатывать программы для обработки одномерного массива:</w:t>
            </w:r>
          </w:p>
          <w:p w:rsidR="00244A18" w:rsidRDefault="0022666E">
            <w:pPr>
              <w:pStyle w:val="19"/>
              <w:numPr>
                <w:ilvl w:val="1"/>
                <w:numId w:val="6"/>
              </w:numPr>
              <w:spacing w:after="0" w:line="240" w:lineRule="auto"/>
              <w:ind w:left="9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(нахождение минимального (максимального) значения в данном массиве;  </w:t>
            </w:r>
          </w:p>
          <w:p w:rsidR="00244A18" w:rsidRDefault="0022666E">
            <w:pPr>
              <w:pStyle w:val="19"/>
              <w:numPr>
                <w:ilvl w:val="1"/>
                <w:numId w:val="6"/>
              </w:numPr>
              <w:spacing w:after="0" w:line="240" w:lineRule="auto"/>
              <w:ind w:left="9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подсчёт количества элементов массива, удовлетворяющих некоторому условию; </w:t>
            </w:r>
          </w:p>
          <w:p w:rsidR="00244A18" w:rsidRDefault="0022666E">
            <w:pPr>
              <w:pStyle w:val="19"/>
              <w:numPr>
                <w:ilvl w:val="1"/>
                <w:numId w:val="6"/>
              </w:numPr>
              <w:spacing w:after="0" w:line="240" w:lineRule="auto"/>
              <w:ind w:left="9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суммы всех элементов массива; </w:t>
            </w:r>
          </w:p>
          <w:p w:rsidR="00244A18" w:rsidRDefault="0022666E">
            <w:pPr>
              <w:pStyle w:val="19"/>
              <w:numPr>
                <w:ilvl w:val="1"/>
                <w:numId w:val="6"/>
              </w:numPr>
              <w:spacing w:after="0" w:line="240" w:lineRule="auto"/>
              <w:ind w:left="9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количества и суммы всех четных элементов в массиве;</w:t>
            </w:r>
          </w:p>
          <w:p w:rsidR="00244A18" w:rsidRDefault="0022666E">
            <w:pPr>
              <w:shd w:val="clear" w:color="auto" w:fill="FFFFFF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сортировка элементов массива  и пр.).</w:t>
            </w:r>
          </w:p>
        </w:tc>
      </w:tr>
      <w:tr w:rsidR="00244A18">
        <w:trPr>
          <w:trHeight w:val="1125"/>
          <w:jc w:val="center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Тема10. Обработка числовой информации </w:t>
            </w:r>
          </w:p>
          <w:p w:rsidR="00244A18" w:rsidRDefault="00226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(6 часов)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таблицы. Использование формул. Относительные, абсолютные и смешанные ссылки. Выполнение расчётов. Построение графиков и диаграмм. Понятие о сортировке (упорядочивании) данных.</w:t>
            </w:r>
          </w:p>
          <w:p w:rsidR="00244A18" w:rsidRDefault="00244A18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Аналитическая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пользовательский интерфей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используемого программного средства;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выявлять общее и отличия в разных программных продуктах, предназначенных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решения одного класса задач.</w:t>
            </w:r>
          </w:p>
          <w:p w:rsidR="00244A18" w:rsidRDefault="0022666E">
            <w:pPr>
              <w:shd w:val="clear" w:color="auto" w:fill="FFFFFF"/>
              <w:jc w:val="both"/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создавать электронные таблицы, выполнять в них расчёты по встроенным и вводимым пользователем формулам;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 диаграммы и графики в электронных таблицах.</w:t>
            </w:r>
          </w:p>
        </w:tc>
      </w:tr>
      <w:tr w:rsidR="00244A18">
        <w:trPr>
          <w:jc w:val="center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11.  Коммуникационные технологии  </w:t>
            </w:r>
          </w:p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(10 часов)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Локальные и глобальн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компьютерные сети. Интернет. Скорость передачи информации. Пропускная способность канала. Передача информации в современных системах связи.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на основе компьютерных сетей: электронная почта, чат, форум, телеконференция, сайт. Информационные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ресурсы компьютерных сетей: Всемирная паутина, файловые архивы. 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создания сайта. Содержание и структура сайта. Оформление сайта. Размещение сайта в Интернете. </w:t>
            </w:r>
          </w:p>
          <w:p w:rsidR="00244A18" w:rsidRDefault="0022666E">
            <w:pPr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Базовые представления о правовых и этических аспектах использования компьютерных программ и работы в сети Интернет. </w:t>
            </w:r>
          </w:p>
          <w:p w:rsidR="00244A18" w:rsidRDefault="00244A18">
            <w:pPr>
              <w:pStyle w:val="afe"/>
              <w:spacing w:before="0" w:after="0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Аналитическая деятельность: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выявлять общие черты и отличия способов взаимодействия на основе компьютерных сетей;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доменные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ена компьютеров и адреса документов в Интернете;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приводить примеры ситуаций, в которых требуется поиск информации; 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и сопоставлять различные источники информации, оценивать достоверность найденной информации;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распознавать потенциальные угрозы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вредные воздействия, связанные с ИКТ; оценивать предлагаемы пути их устранения.</w:t>
            </w:r>
          </w:p>
          <w:p w:rsidR="00244A18" w:rsidRDefault="00244A18">
            <w:pPr>
              <w:shd w:val="clear" w:color="auto" w:fill="FFFFFF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A18" w:rsidRDefault="0022666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деятельность: 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взаимодействие посредством электронной почты, чата, форума;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минимальное время, необходимое для передачи известного объём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данных по каналу связи с известными характеристиками;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проводить поиск информации в сети Интернет по запросам с использованием логических операций;</w:t>
            </w:r>
          </w:p>
          <w:p w:rsidR="00244A18" w:rsidRDefault="0022666E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создавать с использованием конструкторов (шаблонов)  комплексные информационные объекты в виде веб-страницы,  включающей графические объекты.</w:t>
            </w:r>
          </w:p>
        </w:tc>
      </w:tr>
      <w:tr w:rsidR="00244A18">
        <w:trPr>
          <w:trHeight w:val="330"/>
          <w:jc w:val="center"/>
        </w:trPr>
        <w:tc>
          <w:tcPr>
            <w:tcW w:w="9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Резерв учебного времени в 7–9 классах: 6 часов.</w:t>
            </w:r>
          </w:p>
        </w:tc>
      </w:tr>
    </w:tbl>
    <w:p w:rsidR="00244A18" w:rsidRDefault="00244A18">
      <w:pPr>
        <w:pStyle w:val="afc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A18" w:rsidRDefault="0022666E">
      <w:pPr>
        <w:pStyle w:val="1"/>
        <w:spacing w:before="0" w:after="0" w:line="240" w:lineRule="auto"/>
        <w:ind w:left="431" w:hanging="43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Поурочное планирование </w:t>
      </w:r>
    </w:p>
    <w:p w:rsidR="00244A18" w:rsidRDefault="0022666E">
      <w:pPr>
        <w:pStyle w:val="1"/>
        <w:numPr>
          <w:ilvl w:val="0"/>
          <w:numId w:val="10"/>
        </w:numPr>
        <w:spacing w:before="0" w:after="0" w:line="240" w:lineRule="auto"/>
        <w:ind w:left="431" w:hanging="4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учебному предмету «Информатика» для 7 классов</w:t>
      </w:r>
    </w:p>
    <w:tbl>
      <w:tblPr>
        <w:tblW w:w="10049" w:type="dxa"/>
        <w:jc w:val="center"/>
        <w:tblLayout w:type="fixed"/>
        <w:tblLook w:val="04A0" w:firstRow="1" w:lastRow="0" w:firstColumn="1" w:lastColumn="0" w:noHBand="0" w:noVBand="1"/>
      </w:tblPr>
      <w:tblGrid>
        <w:gridCol w:w="910"/>
        <w:gridCol w:w="4961"/>
        <w:gridCol w:w="1068"/>
        <w:gridCol w:w="1626"/>
        <w:gridCol w:w="1484"/>
      </w:tblGrid>
      <w:tr w:rsidR="00244A18">
        <w:trPr>
          <w:cantSplit/>
          <w:tblHeader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f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Примерные </w:t>
            </w:r>
          </w:p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244A18">
        <w:trPr>
          <w:cantSplit/>
          <w:jc w:val="center"/>
        </w:trPr>
        <w:tc>
          <w:tcPr>
            <w:tcW w:w="10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Информация и информационные процессы</w:t>
            </w: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безопасности. Введение в предмет. Информация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§1.1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информации Свойства информации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§1.1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процессы. Сбор и обработка информации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§1.2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процессы. Хранение и передача информации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§1.2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trHeight w:val="285"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Всемирная паутина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§1.3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trHeight w:val="285"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информации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§1.4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trHeight w:val="285"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Двоичное кодирование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§1.5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trHeight w:val="285"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информации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§1.6, подг. к тесту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trHeight w:val="285"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основных понятий темы «Информация и информационные процессы»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trHeight w:val="285"/>
          <w:jc w:val="center"/>
        </w:trPr>
        <w:tc>
          <w:tcPr>
            <w:tcW w:w="10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Компьютер как универсальное устройство для работы с информацией</w:t>
            </w: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компоненты компьютера и их функции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§2.1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Персональный компьютер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§2.2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компьютера. Системное программное обеспечение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§2.3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Системы программирования и прикладное программное обеспечение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§2.3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Файлы и файловые структуры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§2.4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Пользовательский интерфейс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§2.5, подг. к тесту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основных понятий темы «Компьютер как универсальное устройство для работы с информацией»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Обработка графической информации</w:t>
            </w: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изображения на экране монитора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§3.1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§3.2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графических изображений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§3.3, подг. к тесту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основных понятий темы «Обработка графической информации»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Обработка текстовой информации</w:t>
            </w: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Текстовые документы и технологии их создания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§4.1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текстовых документов на компьютере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§4.2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Форматирование текста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§4.3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Форматирование текста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§4.3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Визуализация информации в текстовых документах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§4.4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 распознавания текстов и компьютерного перевода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§4.5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количественных параметров текстовых документов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§4.6, подг. к тесту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основных понятий темы «Обработка текстовой информации»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Мультимедиа</w:t>
            </w: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мультимедиа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§5.1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Компьютерные презентации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§5.2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мультимедийной презентации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Style w:val="af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§5.2, подг. к тесту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Style w:val="af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основных понятий главы «Мультимедиа»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</w:t>
            </w: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33-34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повторение пройденного материала. Основные понятия курса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подг. к тесту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4A18" w:rsidRDefault="0022666E">
      <w:pPr>
        <w:pStyle w:val="afc"/>
        <w:tabs>
          <w:tab w:val="left" w:pos="2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44A18" w:rsidRDefault="0022666E">
      <w:pPr>
        <w:pStyle w:val="1"/>
        <w:spacing w:before="0" w:after="0" w:line="240" w:lineRule="auto"/>
        <w:ind w:left="431" w:hanging="4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Поурочное планирование </w:t>
      </w:r>
    </w:p>
    <w:p w:rsidR="00244A18" w:rsidRDefault="0022666E">
      <w:pPr>
        <w:pStyle w:val="1"/>
        <w:spacing w:before="0" w:after="0" w:line="240" w:lineRule="auto"/>
        <w:ind w:left="431" w:hanging="4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учебному предмету «Информатика» для 7 классов</w:t>
      </w:r>
    </w:p>
    <w:p w:rsidR="00244A18" w:rsidRDefault="0022666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(углубленный уровень)</w:t>
      </w:r>
    </w:p>
    <w:p w:rsidR="00244A18" w:rsidRDefault="0022666E">
      <w:pPr>
        <w:pStyle w:val="afc"/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ge">
                  <wp:posOffset>823595</wp:posOffset>
                </wp:positionV>
                <wp:extent cx="6396990" cy="10692130"/>
                <wp:effectExtent l="0" t="0" r="0" b="0"/>
                <wp:wrapSquare wrapText="bothSides"/>
                <wp:docPr id="1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96990" cy="106921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10074" w:type="dxa"/>
                              <w:tblInd w:w="-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6"/>
                              <w:gridCol w:w="5100"/>
                              <w:gridCol w:w="997"/>
                              <w:gridCol w:w="1558"/>
                              <w:gridCol w:w="141"/>
                              <w:gridCol w:w="1422"/>
                            </w:tblGrid>
                            <w:tr w:rsidR="00244A18">
                              <w:trPr>
                                <w:cantSplit/>
                                <w:tblHeader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№ уро</w:t>
                                  </w:r>
                                </w:p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ка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Тема урока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Кол-во часов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Пример</w:t>
                                  </w:r>
                                </w:p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ные сроки</w:t>
                                  </w: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10074" w:type="dxa"/>
                                  <w:gridSpan w:val="6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Информация и информационные процессы</w:t>
                                  </w: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Инструктаж по технике безопасности. Цели изучения курса информатики и ИКТ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Введение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, правила по ТБ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Информация. Виды информации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§1.1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Свойства информации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§1.1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Информационные процессы. Сбор и обработка информации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§1.2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Информационные процессы. Хранение и передача информации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§1.2 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pStyle w:val="aff0"/>
                                    <w:spacing w:after="0" w:line="240" w:lineRule="auto"/>
                                    <w:ind w:left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Всемирная паутина как информационное хранилище.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§1.3 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Правовые и этические аспекты информационной деятельности во Всемирной паутине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§1.3 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Представление информации. Знаки и знаковые системы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§1.4 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История письменности. Естественные и формальные языки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§1.4 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Двоичное кодирование. Равномерные и неравномерные двоичные коды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§1.5 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Решение задач на кодирование информации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§1.5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Алфавитный подход к измерению информации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§1.6 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Единицы измерения информации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§1.6 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Решение задач на определение информационного объёма сообщения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§1.6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Обобщение и систематизация основных понятий темы «Информация и информационные процессы»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§1.1-§1.6,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подг. к тесту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Тестирование по теме «Информация и информационные процессы»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10074" w:type="dxa"/>
                                  <w:gridSpan w:val="6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Компьютер как универсальное устройство для работы с информацией</w:t>
                                  </w: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Основные компоненты компьютера и их функции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§2.1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Персональный компьютер. Компьютерные сети. Скорость передачи данных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§2.2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Программное обеспечение компьютера. Системное программное обеспечение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§2.3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Системы программирования. Прикладное программное обеспечение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§2.3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Правовые нормы использования программного обеспечения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§2.3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Файлы и файловые структуры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§2.4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Работа с файлами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§2.4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Пользовательский интерфейс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§2.5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Основные этапы развития ВТ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доклад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Обобщение и систематизация основных понятий темы «Компьютер как универсальное устройство для работы с информацией» 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77787B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§2.1-2.5,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подг. к тесту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color w:val="77787B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Тестирование по теме  темы «Компьютер как универсальное устройство для работы с информацией»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10074" w:type="dxa"/>
                                  <w:gridSpan w:val="6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77787B"/>
                                      <w:sz w:val="24"/>
                                      <w:szCs w:val="24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ascii="Times New Roman" w:hAnsi="Times New Roman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Обработка графической информации</w:t>
                                  </w: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Формирование изображения на экране компьютера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§3.1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Видеосистема персонального компьютера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§3.1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Компьютерная графика. Способы создания графических объектов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§3.2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Растровая графика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§3.2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Векторная графика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§3.2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Решение задач на вычисление размеров графических файлов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§3.2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34-35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Создание графических изображений средствами растрового редактора 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§3.3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36-37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Создание графических изображений средствами векторного редактора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§3.3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Обобщение и систематизация основных понятий темы «Обработка графической информации»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§3.1-3.3,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подг. к тесту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Тестирование по теме «Обработка графической информации»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10074" w:type="dxa"/>
                                  <w:gridSpan w:val="6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             Обработка текстовой информации</w:t>
                                  </w: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Текстовые документы и технологии их создания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§4.1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Создание текстовых документов на компьютере. Набор текста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§4.2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42 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Редактирование теста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§4.2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Работа с фрагментами текста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§4.2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Форматирование текста. Прямое форматирование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§4.3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Стилевое форматирование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§4.3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46 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Визуализация информации в текстовых документах. Таблицы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§4.4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Списки. Графические изображения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§4.4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Инструменты распознавания текстов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§4.5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Системы компьютерного перевода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§4.5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pStyle w:val="aff0"/>
                                    <w:spacing w:after="0" w:line="240" w:lineRule="auto"/>
                                    <w:ind w:left="56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Представление текстовой информации в памяти компьютера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§4.6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56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Оценка количественных параметров текстовых документов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§4.6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Оформление реферата «История развития вычислительной техники»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реферат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Обобщение и систематизация основных понятий темы «Обработка текстовой информации» 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§4.1.-4.6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подг. к тесту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Тестирование по теме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24"/>
                                      <w:szCs w:val="24"/>
                                    </w:rPr>
                                    <w:t>Обработка текстовой информации»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10074" w:type="dxa"/>
                                  <w:gridSpan w:val="6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Мультимедиа</w:t>
                                  </w: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Технология мультимедиа 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§5.1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Звук и видео как составляющие мультимедиа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§5.1 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Компьютерные презентации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§5.2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Создание мультимедийной презентации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презентация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Создание мультимедийной презентации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презентация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Создание видеороликов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видеоролик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  <w:trHeight w:val="58"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Оценка количественных параметров мультимедиа объектов.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§5.1 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Обобщение и систематизация основных понятий главы «Мультимедиа»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§5.1-5.2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подг. к тесту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Тестирование по теме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24"/>
                                      <w:szCs w:val="24"/>
                                    </w:rPr>
                                    <w:t>«Мультимедиа»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10074" w:type="dxa"/>
                                  <w:gridSpan w:val="6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             Учебный мини-проект «Информационный бюллетень»</w:t>
                                  </w: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Что следует публиковать в СМИ.  Макет информационного бюллетеня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проект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Представление подготовленных информационных бюллетеней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проект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10074" w:type="dxa"/>
                                  <w:gridSpan w:val="6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Итоговое повторение</w:t>
                                  </w: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Основные понятия курса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подг. к тесту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Итоговое тестирование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44A18">
                              <w:trPr>
                                <w:cantSplit/>
                              </w:trPr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68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-70</w:t>
                                  </w:r>
                                </w:p>
                              </w:tc>
                              <w:tc>
                                <w:tcPr>
                                  <w:tcW w:w="51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Резерв учебного времени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2666E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:rsidR="00244A18" w:rsidRDefault="00244A18">
                                  <w:pPr>
                                    <w:spacing w:after="0" w:line="240" w:lineRule="auto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4A18" w:rsidRDefault="00244A18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left:0;text-align:left;margin-left:0;margin-top:64.85pt;width:503.7pt;height:841.9pt;z-index: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" o:allowincell="f" stroked="f">
                <v:fill opacity="0"/>
                <v:textbox inset="0,0,0,0">
                  <w:txbxContent>
                    <w:tbl>
                      <w:tblPr>
                        <w:tblW w:w="10074" w:type="dxa"/>
                        <w:tblInd w:w="-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6"/>
                        <w:gridCol w:w="5100"/>
                        <w:gridCol w:w="997"/>
                        <w:gridCol w:w="1558"/>
                        <w:gridCol w:w="141"/>
                        <w:gridCol w:w="1422"/>
                      </w:tblGrid>
                      <w:tr w:rsidR="00244A18">
                        <w:trPr>
                          <w:cantSplit/>
                          <w:tblHeader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№ уро</w:t>
                            </w:r>
                          </w:p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ка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Тема урока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Кол-во часов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З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Пример</w:t>
                            </w:r>
                          </w:p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ные сроки</w:t>
                            </w: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10074" w:type="dxa"/>
                            <w:gridSpan w:val="6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Информация и информационные процессы</w:t>
                            </w: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Инструктаж по технике безопасности. Цели изучения курса информатики и ИКТ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Введение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, правила по ТБ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Информация. Виды информации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§1.1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Свойства информации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§1.1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Информационные процессы. Сбор и обработка информации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§1.2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Информационные процессы. Хранение и передача информации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§1.2 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pStyle w:val="aff0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Всемирная паутина как информационное хранилище.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§1.3 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Правовые и этические аспекты информационной деятельности во Всемирной паутине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§1.3 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Представление информации. Знаки и знаковые системы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§1.4 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История письменности. Естественные и формальные языки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§1.4 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Двоичное кодирование. Равномерные и неравномерные двоичные коды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§1.5 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Решение задач на кодирование информации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§1.5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Алфавитный подход к измерению информации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§1.6 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Единицы измерения информации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§1.6 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Решение задач на определение информационного объёма сообщения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§1.6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Обобщение и систематизация основных понятий темы «Информация и информационные процессы»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§1.1-§1.6,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подг. к тесту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Тестирование по теме «Информация и информационные процессы»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10074" w:type="dxa"/>
                            <w:gridSpan w:val="6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Компьютер как универсальное устройство для работы с информацией</w:t>
                            </w: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Основные компоненты компьютера и их функции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§2.1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Персональный компьютер. Компьютерные сети. Скорость передачи данных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§2.2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Программное обеспечение компьютера. Системное программное обеспечение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§2.3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Системы программирования. Прикладное программное обеспечение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§2.3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Правовые нормы использования программного обеспечения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§2.3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Файлы и файловые структуры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§2.4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Работа с файлами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§2.4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Пользовательский интерфейс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§2.5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Основные этапы развития ВТ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доклад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Обобщение и систематизация основных понятий темы «Компьютер как универсальное устройство для работы с информацией» 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77787B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§2.1-2.5,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подг. к тесту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color w:val="77787B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Тестирование по теме  темы «Компьютер как универсальное устройство для работы с информацией»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10074" w:type="dxa"/>
                            <w:gridSpan w:val="6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7787B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hAnsi="Times New Roman" w:cs="Arial"/>
                                <w:b/>
                                <w:bCs/>
                                <w:sz w:val="24"/>
                                <w:szCs w:val="24"/>
                              </w:rPr>
                              <w:t>Обработка графической информации</w:t>
                            </w: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Формирование изображения на экране компьютера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§3.1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Видеосистема персонального компьютера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§3.1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Компьютерная графика. Способы создания графических объектов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§3.2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Растровая графика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§3.2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Векторная графика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§3.2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Решение задач на вычисление размеров графических файлов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§3.2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34-35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Создание графических изображений средствами растрового редактора 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§3.3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36-37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Создание графических изображений средствами векторного редактора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§3.3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Обобщение и систематизация основных понятий темы «Обработка графической информации»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§3.1-3.3,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подг. к тесту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Тестирование по теме «Обработка графической информации»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10074" w:type="dxa"/>
                            <w:gridSpan w:val="6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Обработка текстовой информации</w:t>
                            </w: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Текстовые документы и технологии их создания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§4.1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Создание текстовых документов на компьютере. Набор текста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§4.2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42 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Редактирование теста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§4.2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Работа с фрагментами текста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§4.2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Форматирование текста. Прямое форматирование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§4.3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Стилевое форматирование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§4.3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46 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Визуализация информации в текстовых документах. Таблицы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§4.4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Списки. Графические изображения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§4.4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Инструменты распознавания текстов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§4.5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Системы компьютерного перевода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§4.5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pStyle w:val="aff0"/>
                              <w:spacing w:after="0" w:line="240" w:lineRule="auto"/>
                              <w:ind w:left="5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Представление текстовой информации в памяти компьютера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§4.6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5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Оценка количественных параметров текстовых документов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§4.6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Оформление реферата «История развития вычислительной техники»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реферат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Обобщение и систематизация основных понятий темы «Обработка текстовой информации» 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§4.1.-4.6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подг. к тесту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Тестирование по теме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Обработка текстовой информации»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10074" w:type="dxa"/>
                            <w:gridSpan w:val="6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Мультимедиа</w:t>
                            </w: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Технология мультимедиа 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§5.1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Звук и видео как составляющие мультимедиа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§5.1 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Компьютерные презентации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§5.2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Создание мультимедийной презентации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презентация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Создание мультимедийной презентации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презентация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Создание видеороликов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видеоролик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  <w:trHeight w:val="58"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Оценка количественных параметров мультимедиа объектов.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§5.1 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Обобщение и систематизация основных понятий главы «Мультимедиа»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§5.1-5.2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подг. к тесту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Тестирование по теме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«Мультимедиа»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10074" w:type="dxa"/>
                            <w:gridSpan w:val="6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Учебный мини-проект «Информационный бюллетень»</w:t>
                            </w: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Что следует публиковать в СМИ.  Макет информационного бюллетеня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проект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Представление подготовленных информационных бюллетеней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проект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10074" w:type="dxa"/>
                            <w:gridSpan w:val="6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Итоговое повторение</w:t>
                            </w: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Основные понятия курса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подг. к тесту</w:t>
                            </w: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Итоговое тестирование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44A18">
                        <w:trPr>
                          <w:cantSplit/>
                        </w:trPr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-70</w:t>
                            </w:r>
                          </w:p>
                        </w:tc>
                        <w:tc>
                          <w:tcPr>
                            <w:tcW w:w="51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Резерв учебного времени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2666E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56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:rsidR="00244A18" w:rsidRDefault="00244A1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244A18" w:rsidRDefault="00244A18"/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244A18" w:rsidRDefault="0022666E">
      <w:pPr>
        <w:pStyle w:val="afc"/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Поурочное планирование </w:t>
      </w:r>
    </w:p>
    <w:p w:rsidR="00244A18" w:rsidRDefault="0022666E">
      <w:pPr>
        <w:pStyle w:val="1"/>
        <w:tabs>
          <w:tab w:val="left" w:pos="210"/>
          <w:tab w:val="left" w:pos="4095"/>
        </w:tabs>
        <w:spacing w:before="0" w:after="0" w:line="240" w:lineRule="auto"/>
        <w:ind w:left="0"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по учебному предмету «Информатика» для 8 классов</w:t>
      </w:r>
      <w:r>
        <w:tab/>
      </w:r>
    </w:p>
    <w:tbl>
      <w:tblPr>
        <w:tblW w:w="10028" w:type="dxa"/>
        <w:jc w:val="center"/>
        <w:tblLayout w:type="fixed"/>
        <w:tblLook w:val="04A0" w:firstRow="1" w:lastRow="0" w:firstColumn="1" w:lastColumn="0" w:noHBand="0" w:noVBand="1"/>
      </w:tblPr>
      <w:tblGrid>
        <w:gridCol w:w="1041"/>
        <w:gridCol w:w="4819"/>
        <w:gridCol w:w="1134"/>
        <w:gridCol w:w="1560"/>
        <w:gridCol w:w="1474"/>
      </w:tblGrid>
      <w:tr w:rsidR="00244A18">
        <w:trPr>
          <w:cantSplit/>
          <w:tblHeader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</w:t>
            </w:r>
          </w:p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44A18" w:rsidRDefault="0022666E">
            <w:pPr>
              <w:pStyle w:val="af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ные сроки</w:t>
            </w:r>
          </w:p>
        </w:tc>
      </w:tr>
      <w:tr w:rsidR="00244A18">
        <w:trPr>
          <w:cantSplit/>
          <w:jc w:val="center"/>
        </w:trPr>
        <w:tc>
          <w:tcPr>
            <w:tcW w:w="100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и информационные процессы</w:t>
            </w: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технике безопасности. Введение в предмет. Информация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информации. Свойства информации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§1.1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информации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§1.2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Двоичное кодирование информации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§1.3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информации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§1.4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процессы. Сбор и обработка информации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§1.5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процессы. Хранение и передача информации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§1.5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trHeight w:val="285"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Всемирная паутина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§1.6, подг. к тесту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основных понятий темы «Информация и информационные процессы»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как универсальное устройство для работы с информацией</w:t>
            </w: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компоненты компьютера и их функции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компьютера. Системное программное обеспечение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§2.3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Системы программирования и прикладное программное обеспечение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§2.3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Файлы и файловые структуры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§2.4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Пользовательский интерфейс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§2.5, подг. к тесту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основных понятий темы «Компьютер как универсальное устройство для работы с информацией»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Обработка графической информации</w:t>
            </w: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изображения на экране монитора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графических изображений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§3.3, подг. к тесту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основных понятий темы «Обработка графической информации»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Обработка текстовой информации</w:t>
            </w: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Текстовые документы и технологии их создания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текстовых документов на компьютере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Форматирование текста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§4.3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Форматирование текста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§4.3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Визуализация информации в текстовых документах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§4.4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 распознавания текстов и компьютерного перевода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§4.5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количественных параметров текстовых документов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§4.6, подг. к тесту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основных понятий темы «Обработка текстовой информации»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Мультимедиа</w:t>
            </w: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мультимедиа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§5.1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Компьютерные презентации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§5.2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мультимедийной презентации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§5.2, подг. к тесту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основных понятий главы «Мультимедиа»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</w:t>
            </w: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повторение пройденного материала. Основные понятия курса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подг. к тесту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4A18" w:rsidRDefault="0022666E">
      <w:pPr>
        <w:pStyle w:val="afc"/>
        <w:tabs>
          <w:tab w:val="left" w:pos="210"/>
          <w:tab w:val="left" w:pos="4215"/>
          <w:tab w:val="center" w:pos="48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44A18" w:rsidRDefault="0022666E">
      <w:pPr>
        <w:pStyle w:val="1"/>
        <w:spacing w:before="0"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Поурочное планирование </w:t>
      </w:r>
    </w:p>
    <w:p w:rsidR="00244A18" w:rsidRDefault="0022666E">
      <w:pPr>
        <w:pStyle w:val="1"/>
        <w:spacing w:before="0"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учебному предмету «Информатика» для 8 классов (по ФГОС)</w:t>
      </w:r>
    </w:p>
    <w:tbl>
      <w:tblPr>
        <w:tblW w:w="10071" w:type="dxa"/>
        <w:jc w:val="center"/>
        <w:tblLayout w:type="fixed"/>
        <w:tblLook w:val="04A0" w:firstRow="1" w:lastRow="0" w:firstColumn="1" w:lastColumn="0" w:noHBand="0" w:noVBand="1"/>
      </w:tblPr>
      <w:tblGrid>
        <w:gridCol w:w="1063"/>
        <w:gridCol w:w="4819"/>
        <w:gridCol w:w="1134"/>
        <w:gridCol w:w="1560"/>
        <w:gridCol w:w="1495"/>
      </w:tblGrid>
      <w:tr w:rsidR="00244A18">
        <w:trPr>
          <w:cantSplit/>
          <w:tblHeader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244A18" w:rsidRDefault="0022666E">
            <w:pPr>
              <w:pStyle w:val="af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</w:t>
            </w:r>
          </w:p>
          <w:p w:rsidR="00244A18" w:rsidRDefault="0022666E">
            <w:pPr>
              <w:pStyle w:val="af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44A18" w:rsidRDefault="0022666E">
            <w:pPr>
              <w:pStyle w:val="af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</w:p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244A18">
        <w:trPr>
          <w:cantSplit/>
          <w:jc w:val="center"/>
        </w:trPr>
        <w:tc>
          <w:tcPr>
            <w:tcW w:w="100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Математические основы информатики</w:t>
            </w: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безопасности. Введение в предмет. Общие сведения о системах счисления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Позиционные и непозиционные системы счисления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§1.1.1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Двоичная, восьмеричная и шестнадцатеричная системы счисления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§1.1.2-1.1.4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Перевод чисел из 10-ой системы счисления в 2, 8, 16-ю системы счисления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§1.1.5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Перевод чисел из 2, 8, 16-ой систем счисления в 10-ю систему счисления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§1.1.5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Двоичная арифметика. Арифметические операции в позиционных системах счисления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§1.1.6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Представление целых, вещественных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Высказывание. Логические операции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§1.3.1-1.3.2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trHeight w:val="285"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Построение таблиц истинности для логических выражений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§1.3.3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trHeight w:val="285"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Свойства логических операций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§1.3.4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trHeight w:val="285"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логических задач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§1.3.5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trHeight w:val="285"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Логические элементы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§1.3.6, подг. к тесту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основных понятий темы «Математические основы информатики»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Основы алгоритмизации</w:t>
            </w: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Алгоритмы и исполнители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записи алгоритмов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Объекты алгоритмов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Алгоритмическая конструкция «следование»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§2.4.1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Алгоритмическая конструкция «ветвление»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§2.4.2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Алгоритмическая конструкция «повторение». Цикл с заданным условием продолжения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§2.4.3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 с заданным условием окончания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§2.4.3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 с заданным числом повторений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§2.4.3, подг. к тесту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и систематизация основных понятий темы «Основы алгоритмизации»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Начала программирования</w:t>
            </w: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сведения о языке программирования Паскаль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ввода и вывода данных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 линейных алгоритмов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 разветвляющихся алгоритмов. Условный оператор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§3.4.1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Составной оператор. Многообразие способов записи ветвлений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§3.4.2-3.4.3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 циклов с заданным условием продолжения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§3.5.1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 циклов с заданным условием окончания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§3.5.2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 циклов с заданным числом повторений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§3.5.3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 варианты программирования циклического алгоритма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§3.5.4, подг. к тесту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и систематизация основных понятий темы «Начала программирования»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</w:t>
            </w: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и повторение пройденного материала. Основные понятия курса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подг. к тесту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тестирование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подг. к экзамену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 учебного времени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4A18" w:rsidRDefault="00244A18">
      <w:pPr>
        <w:tabs>
          <w:tab w:val="left" w:pos="46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4A18" w:rsidRDefault="0022666E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Поурочное планирование </w:t>
      </w:r>
    </w:p>
    <w:p w:rsidR="00244A18" w:rsidRDefault="0022666E">
      <w:pPr>
        <w:pStyle w:val="1"/>
        <w:spacing w:before="0" w:after="0" w:line="240" w:lineRule="auto"/>
        <w:jc w:val="center"/>
      </w:pPr>
      <w:r>
        <w:t>по учебному предмету «Информатика» для 9классов</w:t>
      </w:r>
    </w:p>
    <w:tbl>
      <w:tblPr>
        <w:tblW w:w="10071" w:type="dxa"/>
        <w:jc w:val="center"/>
        <w:tblLayout w:type="fixed"/>
        <w:tblLook w:val="04A0" w:firstRow="1" w:lastRow="0" w:firstColumn="1" w:lastColumn="0" w:noHBand="0" w:noVBand="1"/>
      </w:tblPr>
      <w:tblGrid>
        <w:gridCol w:w="1063"/>
        <w:gridCol w:w="4819"/>
        <w:gridCol w:w="1134"/>
        <w:gridCol w:w="1560"/>
        <w:gridCol w:w="1495"/>
      </w:tblGrid>
      <w:tr w:rsidR="00244A18">
        <w:trPr>
          <w:cantSplit/>
          <w:tblHeader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</w:t>
            </w:r>
          </w:p>
          <w:p w:rsidR="00244A18" w:rsidRDefault="0022666E">
            <w:pPr>
              <w:pStyle w:val="af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44A18" w:rsidRDefault="0022666E">
            <w:pPr>
              <w:pStyle w:val="af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</w:p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244A18">
        <w:trPr>
          <w:cantSplit/>
          <w:jc w:val="center"/>
        </w:trPr>
        <w:tc>
          <w:tcPr>
            <w:tcW w:w="100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Математические основы информатики</w:t>
            </w:r>
          </w:p>
        </w:tc>
      </w:tr>
      <w:tr w:rsidR="00244A18">
        <w:trPr>
          <w:cantSplit/>
          <w:trHeight w:val="951"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безопасности. Введение в предмет. Общие сведения о системах счисления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Позиционные и непозиционные системы счисления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Двоичная, восьмеричная и шестнадцатеричная системы счисления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Перевод чисел из 10-ой системы счисления в 2, 8, 16-ю системы счисления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Перевод чисел из 2, 8, 16-ой систем счисления в 10-ю систему счисления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Двоичная арифметика. Арифметические операции в позиционных системах счисления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Представление целых, вещественных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Высказывание. Логические операции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trHeight w:val="285"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Построение таблиц истинности для логических выражений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trHeight w:val="285"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Свойства логических операций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trHeight w:val="285"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логических задач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trHeight w:val="285"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Логические элементы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§1.3, подг. к тесту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основных понятий темы «Математические основы информатики»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 и формализация</w:t>
            </w: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как метод познания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Знаковые модели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Графические информационные модели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Табличные информационные модели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§2.4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 данных как модель предметной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§2.5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управления базами данных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§2.6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базы данных. Запросы на выборку данных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§2.6, подг. к тесту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и систематизация основных понятий темы «Моделирование и формализация»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Основы алгоритмизации</w:t>
            </w: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Алгоритмы и исполнители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записи алгоритмов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Объекты алгоритмов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Алгоритмическая конструкция «следование»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§3.4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Алгоритмическая конструкция «ветвление». Полная форма ветвления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§3.4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Сокращённая форма ветвления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§3.4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Алгоритмическая конструкция «повторение». Цикл с заданным условием продолжения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§3.4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 с заданным условием окончания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§3.4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 с заданным числом повторений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§3.4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алгоритмов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§3.5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Алгоритмы управления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§3.6, подг. к тесту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и систематизация основных понятий темы «Основы алгоритмизации»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Начала программирования</w:t>
            </w: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сведения о языке программирования Паскаль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ввода и вывода данных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 как этап решения задачи на компьютере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 линейных алгоритмов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 разветвляющихся алгоритмов. Условный оператор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§4.4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Составной оператор. Многообразие способов записи ветвлений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§4.5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 циклов с заданным условием продолжения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§4.6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 циклов с заданным условием окончания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§4.6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 циклов с заданным числом повторений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§4.6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 варианты программирования циклического алгоритма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§4.6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44-45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Одномерные массивы целых чисел. Описание, заполнение, вывод массива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§4.7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46-47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Вычисление суммы элементов массива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§4.7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Последовательный поиск в массиве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§4.7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Сортировка массива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§4.7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 вспомогательных алгоритмов на  языке Паскаль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§4.8, подг. к тесту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и систематизация основных понятий темы «Начала программирования»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Обработка числовой информации в электронных таблицах</w:t>
            </w: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 таблицы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§5.1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вычислений в электронных таблицах. Относительные, абсолютные и смешанные ссылки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§5.2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Встроенные функции. Логические функции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§5.2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анализа и визуализации данных. Сортировка и поиск данных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§5.3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диаграмм и графиков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§5.3, подг. к тесту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и систематизация основных понятий главы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Обработка числовой информации в электронных таблицах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Коммуникационные технологии</w:t>
            </w: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Локальные и глобальные компьютерные сети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§6.1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устроен Интернет. IP-адрес компьютера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§6.2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Доменная система имён. Протоколы передачи данных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§6.2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Всемирная паутина. Файловые архивы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§6.3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почта. Сетевое коллективное взаимодействие. Сетевой этикет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§6.3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-сайта. Технологии создания сайта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§6.4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и структура сайта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§6.4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сайта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§6.4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сайта в Интернете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§6.4, подг. к тесту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и систематизация основных понятий главы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Коммуникационные технологии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</w:t>
            </w: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и повторение пройденного материала. Основные понятия курса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подг. к тесту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тестирование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подг. к экзамену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 учебного времени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4A18" w:rsidRDefault="00244A18">
      <w:pPr>
        <w:pStyle w:val="dash0410005f0431005f0437005f0430005f0446005f0020005f0441005f043f005f0438005f0441005f043a005f0430"/>
        <w:tabs>
          <w:tab w:val="left" w:pos="2220"/>
        </w:tabs>
        <w:ind w:left="0" w:firstLine="0"/>
        <w:jc w:val="left"/>
      </w:pPr>
    </w:p>
    <w:p w:rsidR="00244A18" w:rsidRDefault="0022666E">
      <w:pPr>
        <w:pStyle w:val="dash0410005f0431005f0437005f0430005f0446005f0020005f0441005f043f005f0438005f0441005f043a005f0430"/>
        <w:tabs>
          <w:tab w:val="left" w:pos="4770"/>
          <w:tab w:val="left" w:pos="5430"/>
        </w:tabs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Поурочное планирование</w:t>
      </w:r>
    </w:p>
    <w:p w:rsidR="00244A18" w:rsidRDefault="0022666E">
      <w:pPr>
        <w:pStyle w:val="1"/>
        <w:spacing w:before="0"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учебному предмету «Информатика» для 9 классов (по ФГОС)</w:t>
      </w:r>
    </w:p>
    <w:tbl>
      <w:tblPr>
        <w:tblW w:w="10071" w:type="dxa"/>
        <w:jc w:val="center"/>
        <w:tblLayout w:type="fixed"/>
        <w:tblLook w:val="04A0" w:firstRow="1" w:lastRow="0" w:firstColumn="1" w:lastColumn="0" w:noHBand="0" w:noVBand="1"/>
      </w:tblPr>
      <w:tblGrid>
        <w:gridCol w:w="1063"/>
        <w:gridCol w:w="4819"/>
        <w:gridCol w:w="1134"/>
        <w:gridCol w:w="1560"/>
        <w:gridCol w:w="1495"/>
      </w:tblGrid>
      <w:tr w:rsidR="00244A18">
        <w:trPr>
          <w:cantSplit/>
          <w:tblHeader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244A18" w:rsidRDefault="0022666E">
            <w:pPr>
              <w:pStyle w:val="af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</w:t>
            </w:r>
          </w:p>
          <w:p w:rsidR="00244A18" w:rsidRDefault="0022666E">
            <w:pPr>
              <w:pStyle w:val="af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44A18" w:rsidRDefault="0022666E">
            <w:pPr>
              <w:pStyle w:val="af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</w:p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244A18">
        <w:trPr>
          <w:cantSplit/>
          <w:jc w:val="center"/>
        </w:trPr>
        <w:tc>
          <w:tcPr>
            <w:tcW w:w="100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 и формализация</w:t>
            </w: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безопасности. Введение в предмет. Моделирование как метод познания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Знаковые модели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Графические информационные модели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Табличные информационные модели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§1.4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 данных как модель предметной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§1.5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управления базами данных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§1.6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базы данных. Запросы на выборку данных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§1.6, подг. к тесту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и систематизация основных понятий темы «Моделирование и формализация»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ind w:left="5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Алгоритмизация и программирование</w:t>
            </w: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на компьютере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Одномерные массивы целых чисел. Описание, заполнение, вывод массива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§2.2.1-2.2.3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Вычисление суммы элементов массива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§2.2.4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Последовательный поиск в массиве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§2.2.5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Сортировка массива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§2.2.6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tabs>
                <w:tab w:val="left" w:pos="1305"/>
              </w:tabs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алгоритмов. Разработка алгоритма для исполнителя Робот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 вспомогательных алгоритмов на  языке Паскаль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§2.4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tabs>
                <w:tab w:val="left" w:pos="1140"/>
              </w:tabs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Алгоритмы управления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§2.5, подг. к тесту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и систематизация основных понятий темы «Алгоритмизация и программирование»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Обработка числовой информации в электронных таблицах</w:t>
            </w: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 таблицы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вычислений в электронных таблицах. Относительные, абсолютные и смешанные ссылки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§3.2.1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Встроенные функции. Логические функции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§3.2.2-3.2.3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анализа и визуализации данных. Сортировка и поиск данных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§3.3.1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диаграмм и графиков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§3.3.2, подг. к тесту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и систематизация основных понятий главы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Обработка числовой информации в электронных таблицах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Коммуникационные технологии</w:t>
            </w: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Локальные и глобальные компьютерные сети. Как устроен Интернет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§4.1, 4.2.1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IP-адрес компьютера. Доменная система имён. Протоколы передачи данных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§4.2.2 -4.2.4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Всемирная паутина. Файловые архивы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§4.3.1-4.3.2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почта. Сетевое коллективное взаимодействие. Сетевой этикет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§4.3.3-4.3.5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-сайта. Технологии создания сайта. Содержание и структура сайта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§4.4.1-4.4.2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сайта. Размещение сайта в Интернете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§4.4.3-4.4.4, подг. к тесту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и систематизация основных понятий главы 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Коммуникационные технологии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0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</w:t>
            </w: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и повторение пройденного материала. Основные понятия курса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подг. к тесту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тестирование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подг. к экзамену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4A18">
        <w:trPr>
          <w:cantSplit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 учебного времени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2666E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A18" w:rsidRDefault="00244A18">
            <w:pPr>
              <w:pStyle w:val="af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4A18" w:rsidRDefault="00244A18">
      <w:pPr>
        <w:pStyle w:val="dash0410005f0431005f0437005f0430005f0446005f0020005f0441005f043f005f0438005f0441005f043a005f0430"/>
        <w:tabs>
          <w:tab w:val="left" w:pos="4770"/>
          <w:tab w:val="left" w:pos="5430"/>
        </w:tabs>
        <w:ind w:left="0" w:firstLine="0"/>
        <w:jc w:val="left"/>
      </w:pPr>
    </w:p>
    <w:p w:rsidR="00244A18" w:rsidRDefault="0022666E">
      <w:pPr>
        <w:tabs>
          <w:tab w:val="left" w:pos="35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Перечень учебно-методического обеспечения </w:t>
      </w:r>
      <w:r>
        <w:rPr>
          <w:rFonts w:ascii="Times New Roman" w:hAnsi="Times New Roman" w:cs="Times New Roman"/>
          <w:b/>
          <w:sz w:val="28"/>
          <w:szCs w:val="28"/>
        </w:rPr>
        <w:br/>
        <w:t>по информатике для 8–9 классов</w:t>
      </w:r>
    </w:p>
    <w:p w:rsidR="00244A18" w:rsidRDefault="0022666E">
      <w:pPr>
        <w:numPr>
          <w:ilvl w:val="0"/>
          <w:numId w:val="7"/>
        </w:numPr>
        <w:tabs>
          <w:tab w:val="clear" w:pos="720"/>
          <w:tab w:val="left" w:pos="567"/>
        </w:tabs>
        <w:spacing w:after="0" w:line="240" w:lineRule="auto"/>
        <w:ind w:left="567" w:hanging="567"/>
        <w:jc w:val="both"/>
      </w:pPr>
      <w:r>
        <w:rPr>
          <w:rFonts w:ascii="Times New Roman" w:hAnsi="Times New Roman" w:cs="Times New Roman"/>
          <w:sz w:val="24"/>
          <w:szCs w:val="24"/>
        </w:rPr>
        <w:t>Босова Л.Л., Босова А.Ю. Информатика. Программа для основной школы: 5–6 классы. 7–9 классы. – М.: БИНОМ. Лаборатория знаний, 2013.</w:t>
      </w:r>
    </w:p>
    <w:p w:rsidR="00244A18" w:rsidRDefault="0022666E">
      <w:pPr>
        <w:numPr>
          <w:ilvl w:val="0"/>
          <w:numId w:val="7"/>
        </w:numPr>
        <w:tabs>
          <w:tab w:val="clear" w:pos="720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Босова Л.Л., Босова А.Ю. Информатика: Учебник для 7 класса. – М.: БИНОМ. Лаборатория знаний, 2013.</w:t>
      </w:r>
    </w:p>
    <w:p w:rsidR="00244A18" w:rsidRDefault="0022666E">
      <w:pPr>
        <w:numPr>
          <w:ilvl w:val="0"/>
          <w:numId w:val="7"/>
        </w:numPr>
        <w:tabs>
          <w:tab w:val="clear" w:pos="720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Босова Л.Л., Босова А.Б. И</w:t>
      </w:r>
      <w:r>
        <w:rPr>
          <w:rFonts w:ascii="Times New Roman" w:hAnsi="Times New Roman" w:cs="Times New Roman"/>
          <w:sz w:val="24"/>
          <w:szCs w:val="24"/>
        </w:rPr>
        <w:t>нформатика: рабочая тетрадь для 7 класса. – М.: БИНОМ. Лаборатория знаний, 2013.</w:t>
      </w:r>
    </w:p>
    <w:p w:rsidR="00244A18" w:rsidRDefault="0022666E">
      <w:pPr>
        <w:numPr>
          <w:ilvl w:val="0"/>
          <w:numId w:val="7"/>
        </w:numPr>
        <w:tabs>
          <w:tab w:val="clear" w:pos="720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Босова Л.Л., Босова А.Ю. Информатика: Учебник для 8 класса. – М.: БИНОМ. Лаборатория знаний, 2013.</w:t>
      </w:r>
    </w:p>
    <w:p w:rsidR="00244A18" w:rsidRDefault="0022666E">
      <w:pPr>
        <w:numPr>
          <w:ilvl w:val="0"/>
          <w:numId w:val="7"/>
        </w:numPr>
        <w:tabs>
          <w:tab w:val="clear" w:pos="720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Босова Л.Л., Босова А.Б. Информатика: рабочая тетрадь для 8 класса. – М.: БИ</w:t>
      </w:r>
      <w:r>
        <w:rPr>
          <w:rFonts w:ascii="Times New Roman" w:hAnsi="Times New Roman" w:cs="Times New Roman"/>
          <w:sz w:val="24"/>
          <w:szCs w:val="24"/>
        </w:rPr>
        <w:t>НОМ. Лаборатория знаний, 2013</w:t>
      </w:r>
    </w:p>
    <w:p w:rsidR="00244A18" w:rsidRDefault="0022666E">
      <w:pPr>
        <w:numPr>
          <w:ilvl w:val="0"/>
          <w:numId w:val="7"/>
        </w:numPr>
        <w:tabs>
          <w:tab w:val="clear" w:pos="720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Босова Л.Л., Босова А.Ю. Информатика: Учебник для 9 класса. – М.: БИНОМ. Лаборатория знаний, 2013.</w:t>
      </w:r>
    </w:p>
    <w:p w:rsidR="00244A18" w:rsidRDefault="0022666E">
      <w:pPr>
        <w:numPr>
          <w:ilvl w:val="0"/>
          <w:numId w:val="7"/>
        </w:numPr>
        <w:tabs>
          <w:tab w:val="clear" w:pos="720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Босова Л.Л., Босова А.Б. Информатика: рабочая тетрадь для 9 класса. – М.: БИНОМ. Лаборатория знаний, 2013</w:t>
      </w:r>
    </w:p>
    <w:p w:rsidR="00244A18" w:rsidRDefault="0022666E">
      <w:pPr>
        <w:numPr>
          <w:ilvl w:val="0"/>
          <w:numId w:val="7"/>
        </w:numPr>
        <w:tabs>
          <w:tab w:val="clear" w:pos="720"/>
          <w:tab w:val="left" w:pos="567"/>
        </w:tabs>
        <w:spacing w:after="0" w:line="240" w:lineRule="auto"/>
        <w:ind w:left="567" w:hanging="567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Босова Л.Л., Босова А</w:t>
      </w:r>
      <w:r>
        <w:rPr>
          <w:rFonts w:ascii="Times New Roman" w:hAnsi="Times New Roman" w:cs="Times New Roman"/>
          <w:sz w:val="24"/>
          <w:szCs w:val="24"/>
        </w:rPr>
        <w:t>.Ю. Информатика. 7–9 классы: методическое пособие. – М.: БИНОМ. Лаборатория знаний, 20013.</w:t>
      </w:r>
    </w:p>
    <w:p w:rsidR="00244A18" w:rsidRDefault="0022666E">
      <w:pPr>
        <w:numPr>
          <w:ilvl w:val="0"/>
          <w:numId w:val="7"/>
        </w:numPr>
        <w:tabs>
          <w:tab w:val="clear" w:pos="720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Босова Л.Л., Босова А.Ю. Электронное приложение к учебнику  «Информатика. 7 класс»</w:t>
      </w:r>
    </w:p>
    <w:p w:rsidR="00244A18" w:rsidRDefault="0022666E">
      <w:pPr>
        <w:numPr>
          <w:ilvl w:val="0"/>
          <w:numId w:val="7"/>
        </w:numPr>
        <w:tabs>
          <w:tab w:val="clear" w:pos="720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Босова Л.Л., Босова А.Ю. Электронное приложение к учебнику  «Информатика. 8 класс»</w:t>
      </w:r>
    </w:p>
    <w:p w:rsidR="00244A18" w:rsidRDefault="0022666E">
      <w:pPr>
        <w:numPr>
          <w:ilvl w:val="0"/>
          <w:numId w:val="7"/>
        </w:numPr>
        <w:tabs>
          <w:tab w:val="clear" w:pos="720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Босова Л.Л., Босова А.Ю. Электронное приложение к учебнику  «Информатика. 9 класс»</w:t>
      </w:r>
    </w:p>
    <w:p w:rsidR="00244A18" w:rsidRDefault="0022666E">
      <w:pPr>
        <w:numPr>
          <w:ilvl w:val="0"/>
          <w:numId w:val="7"/>
        </w:numPr>
        <w:tabs>
          <w:tab w:val="clear" w:pos="720"/>
          <w:tab w:val="left" w:pos="567"/>
        </w:tabs>
        <w:spacing w:after="0" w:line="240" w:lineRule="auto"/>
        <w:ind w:left="567" w:hanging="567"/>
        <w:jc w:val="both"/>
        <w:rPr>
          <w:color w:val="000000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Материалы авторской мастерской Босовой Л.Л. (metodist.lbz.ru/)</w:t>
      </w:r>
    </w:p>
    <w:p w:rsidR="00244A18" w:rsidRDefault="00244A18">
      <w:pPr>
        <w:pStyle w:val="1"/>
        <w:spacing w:before="0"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44A18" w:rsidRDefault="0022666E">
      <w:pPr>
        <w:pStyle w:val="1"/>
        <w:spacing w:before="0" w:after="0" w:line="240" w:lineRule="auto"/>
        <w:ind w:left="0"/>
        <w:jc w:val="center"/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 изучения информатики</w:t>
      </w:r>
    </w:p>
    <w:p w:rsidR="00244A18" w:rsidRDefault="0022666E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ind w:left="0" w:firstLine="567"/>
        <w:jc w:val="both"/>
      </w:pPr>
      <w:r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личностных, метапредметных и предметных результатов как с позиции организации их достижения в образовател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ьном процессе, так и с позиции оценки достижения этих результатов. </w:t>
      </w:r>
    </w:p>
    <w:p w:rsidR="00244A18" w:rsidRDefault="0022666E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ind w:left="0" w:firstLine="567"/>
        <w:jc w:val="both"/>
      </w:pPr>
      <w:r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Планируемые результаты сформулированы к каждому разделу учебной программы.</w:t>
      </w:r>
    </w:p>
    <w:p w:rsidR="00244A18" w:rsidRDefault="0022666E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ind w:left="0" w:firstLine="567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Планируемые результаты, характеризующие систему учебных действий в отношении опорного учебного материала, размеще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ны в рубрике «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b/>
        </w:rPr>
        <w:t>Выпускник научится …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». Они п</w:t>
      </w:r>
      <w:r>
        <w:t>оказывают, какой уровень освоения опорного учебного материала ожидается от выпускника. Эти результаты потенциально достигаемы большинством учащихся и выносятся на итоговую оценку как задания базового уровня (исполн</w:t>
      </w:r>
      <w:r>
        <w:t>ительская компетентность) или задания повышенного уровня (зона ближайшего развития).</w:t>
      </w:r>
    </w:p>
    <w:p w:rsidR="00244A18" w:rsidRDefault="0022666E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ind w:left="0" w:firstLine="567"/>
        <w:jc w:val="both"/>
        <w:rPr>
          <w:b/>
        </w:rPr>
      </w:pPr>
      <w:r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Планируемые результаты, характеризующие систему учебных действий в отношении знаний, умений, навыков, расширяющих и углубляющих опорную систему, размещены в рубрике «Выпускник получит возможность научиться …». </w:t>
      </w:r>
      <w:r>
        <w:t>Эти результаты достигаются отдельными мотивиро</w:t>
      </w:r>
      <w:r>
        <w:t>ванными и способными учащимися; они не отрабатываются со всеми группами учащихся в повседневной практике, но могут включаться в материалы итогового контроля.</w:t>
      </w:r>
    </w:p>
    <w:p w:rsidR="00244A18" w:rsidRDefault="00244A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4A18" w:rsidRDefault="002266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1. Введение в информатику</w:t>
      </w:r>
    </w:p>
    <w:p w:rsidR="00244A18" w:rsidRDefault="00244A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4A18" w:rsidRDefault="002266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декодировать и кодировать информацию</w:t>
      </w:r>
      <w:r>
        <w:rPr>
          <w:rStyle w:val="dash041e0441043d043e0432043d043e0439002004420435043a04410442002004410020043e0442044104420443043f043e043cchar1"/>
        </w:rPr>
        <w:t xml:space="preserve"> при за</w:t>
      </w:r>
      <w:r>
        <w:rPr>
          <w:rStyle w:val="dash041e0441043d043e0432043d043e0439002004420435043a04410442002004410020043e0442044104420443043f043e043cchar1"/>
        </w:rPr>
        <w:t>данных правилах кодирования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оперировать единицами измерения количества информации;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количественные  параметры информационных объектов и процессов (объём памяти, необходимый для хранения информации; время передачи информации и др.);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записывать в д</w:t>
      </w:r>
      <w:r>
        <w:rPr>
          <w:rFonts w:ascii="Times New Roman" w:hAnsi="Times New Roman" w:cs="Times New Roman"/>
          <w:sz w:val="24"/>
          <w:szCs w:val="24"/>
        </w:rPr>
        <w:t xml:space="preserve">воичной системе целые числа от 0 до 256; 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составлять логические выражения с операциями И, ИЛИ, НЕ; определять значение логического выражения; строить таблицы истинности;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информационные модели (таблицы, графики, диаграммы, схемы и др.);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переко</w:t>
      </w:r>
      <w:r>
        <w:rPr>
          <w:rFonts w:ascii="Times New Roman" w:hAnsi="Times New Roman" w:cs="Times New Roman"/>
          <w:sz w:val="24"/>
          <w:szCs w:val="24"/>
        </w:rPr>
        <w:t>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выбирать форму представления данных (таблица, схема, график, диаграмма</w:t>
      </w:r>
      <w:r>
        <w:rPr>
          <w:rFonts w:ascii="Times New Roman" w:hAnsi="Times New Roman" w:cs="Times New Roman"/>
          <w:sz w:val="24"/>
          <w:szCs w:val="24"/>
        </w:rPr>
        <w:t>) в соответствии с поставленной задачей;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простые информационные модели объектов и процессов из различных предметных областей с использованием типовых средств (таблиц, графиков, диаграмм, формул и пр.), оценивать адекватность построенной модели объекту-оригиналу и целям моделирования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44A18" w:rsidRDefault="00244A1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44A18" w:rsidRDefault="00244A1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44A18" w:rsidRDefault="0022666E">
      <w:pPr>
        <w:jc w:val="both"/>
      </w:pPr>
      <w:r>
        <w:rPr>
          <w:rFonts w:ascii="Times New Roman" w:hAnsi="Times New Roman" w:cs="Times New Roman"/>
          <w:i/>
          <w:sz w:val="24"/>
          <w:szCs w:val="24"/>
        </w:rPr>
        <w:t>Вы</w:t>
      </w:r>
      <w:r>
        <w:rPr>
          <w:rFonts w:ascii="Times New Roman" w:hAnsi="Times New Roman" w:cs="Times New Roman"/>
          <w:i/>
          <w:sz w:val="24"/>
          <w:szCs w:val="24"/>
        </w:rPr>
        <w:t>пускник получит возможность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 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 определять мощность алфави</w:t>
      </w:r>
      <w:r>
        <w:rPr>
          <w:rFonts w:ascii="Times New Roman" w:hAnsi="Times New Roman" w:cs="Times New Roman"/>
          <w:sz w:val="24"/>
          <w:szCs w:val="24"/>
        </w:rPr>
        <w:t>та, используемого для записи сообщения;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 оценивать информационный объём сообщения, записанного символами произвольного алфавита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переводить небольшие десятичные числа из восьмеричной и шестнадцатеричной системы счисления в десятичную систему счисле</w:t>
      </w:r>
      <w:r>
        <w:rPr>
          <w:rFonts w:ascii="Times New Roman" w:hAnsi="Times New Roman" w:cs="Times New Roman"/>
          <w:sz w:val="24"/>
          <w:szCs w:val="24"/>
        </w:rPr>
        <w:t>ния;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познакомиться с тем, как информация представляется в компьютере, в том числе с двоичным кодированием текстов, графических изображений, звука;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 решать логические задачи с использованием таблиц истинности;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 решать логические задачи пут</w:t>
      </w:r>
      <w:r>
        <w:rPr>
          <w:rFonts w:ascii="Times New Roman" w:hAnsi="Times New Roman" w:cs="Times New Roman"/>
          <w:sz w:val="24"/>
          <w:szCs w:val="24"/>
        </w:rPr>
        <w:t>ем составления логических выражений и их преобразования с использованием основных свойств логических операций.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представление о моделировании как методе научного познания; о компьютерных моделях и  их использовании для исследования объектов окружающего мира;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познакомиться с примерами использования графов и деревьев  при описании реальных объектов и проц</w:t>
      </w:r>
      <w:r>
        <w:rPr>
          <w:rFonts w:ascii="Times New Roman" w:hAnsi="Times New Roman" w:cs="Times New Roman"/>
          <w:sz w:val="24"/>
          <w:szCs w:val="24"/>
        </w:rPr>
        <w:t xml:space="preserve">ессов 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научиться строить математическую   модель задачи – выделять исходные данные и результаты, выявлять соотношения между ними.</w:t>
      </w:r>
    </w:p>
    <w:p w:rsidR="00244A18" w:rsidRDefault="00244A18">
      <w:pPr>
        <w:ind w:firstLine="42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44A18" w:rsidRDefault="0022666E">
      <w:pPr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Раздел 2. Алгоритмы и начала программирования</w:t>
      </w:r>
    </w:p>
    <w:p w:rsidR="00244A18" w:rsidRDefault="0022666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смысл понятия «алгоритм» и широту сферы его примен</w:t>
      </w:r>
      <w:r>
        <w:rPr>
          <w:rFonts w:ascii="Times New Roman" w:hAnsi="Times New Roman" w:cs="Times New Roman"/>
          <w:sz w:val="24"/>
          <w:szCs w:val="24"/>
        </w:rPr>
        <w:t xml:space="preserve">ения; анализировать предлагаемые последовательности команд на предмет наличия у них таких свойств алгоритма как дискретность, детерминированность, понятность, результативность, массовость; 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оперировать алгоритмическими конструкциями «следование», «ветвлени</w:t>
      </w:r>
      <w:r>
        <w:rPr>
          <w:rFonts w:ascii="Times New Roman" w:hAnsi="Times New Roman" w:cs="Times New Roman"/>
          <w:sz w:val="24"/>
          <w:szCs w:val="24"/>
        </w:rPr>
        <w:t>е», «цикл» (подбирать алгоритмическую конструкцию, соответствующую той или иной ситуации; переходить от записи алгоритмической конструкции на алгоритмическом языке к блок-схеме и обратно);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термины «исполнитель», «формальный исполнитель», «среда ис</w:t>
      </w:r>
      <w:r>
        <w:rPr>
          <w:rFonts w:ascii="Times New Roman" w:hAnsi="Times New Roman" w:cs="Times New Roman"/>
          <w:sz w:val="24"/>
          <w:szCs w:val="24"/>
        </w:rPr>
        <w:t>полнителя», «система команд исполнителя» и др.; понимать ограничения, накладываемые средой исполнителя и системой команд, на круг задач, решаемых исполнителем;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исполнять линейный алгоритм для формального исполнителя с заданной системой команд;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составлять л</w:t>
      </w:r>
      <w:r>
        <w:rPr>
          <w:rFonts w:ascii="Times New Roman" w:hAnsi="Times New Roman" w:cs="Times New Roman"/>
          <w:sz w:val="24"/>
          <w:szCs w:val="24"/>
        </w:rPr>
        <w:t xml:space="preserve">инейные алгоритмы, число команд в которых не превышает заданное; 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 научится исполнять записанный на естественном языке алгоритм, обрабатывающий цепочки символов.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исполнять линейные алгоритмы, записанные на алгоритмическом языке.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исполнять алгоритмы c</w:t>
      </w:r>
      <w:r>
        <w:rPr>
          <w:rFonts w:ascii="Times New Roman" w:hAnsi="Times New Roman" w:cs="Times New Roman"/>
          <w:sz w:val="24"/>
          <w:szCs w:val="24"/>
        </w:rPr>
        <w:t xml:space="preserve"> ветвлениями, записанные на алгоритмическом языке;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правила записи  и выполнения алгоритмов, содержащих цикл с параметром или цикл с условием продолжения работы;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значения переменных после исполнения простейших циклических алгоритмов, зап</w:t>
      </w:r>
      <w:r>
        <w:rPr>
          <w:rFonts w:ascii="Times New Roman" w:hAnsi="Times New Roman" w:cs="Times New Roman"/>
          <w:sz w:val="24"/>
          <w:szCs w:val="24"/>
        </w:rPr>
        <w:t>исанных на алгоритмическом языке;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разрабатывать и записывать на языке программирования короткие алгоритмы, содержащие базовые алгоритмические конструкции.</w:t>
      </w:r>
    </w:p>
    <w:p w:rsidR="00244A18" w:rsidRDefault="0022666E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исполнять алгоритмы, содержащие  ветвления  и повторения, для формального исполнителя с заданной системой команд;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составлять все возможные алгоритмы фиксированной длины для формального исполнителя с заданной системой команд;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определять количество линейных</w:t>
      </w:r>
      <w:r>
        <w:rPr>
          <w:rFonts w:ascii="Times New Roman" w:hAnsi="Times New Roman" w:cs="Times New Roman"/>
          <w:sz w:val="24"/>
          <w:szCs w:val="24"/>
        </w:rPr>
        <w:t xml:space="preserve"> алгоритмов, обеспечивающих решение поставленной задачи, которые могут быть составлены для формального исполнителя с заданной системой команд;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подсчитывать количество тех или иных символов в цепочке символов, являющейся результатом работы алгоритма;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дан</w:t>
      </w:r>
      <w:r>
        <w:rPr>
          <w:rFonts w:ascii="Times New Roman" w:hAnsi="Times New Roman" w:cs="Times New Roman"/>
          <w:sz w:val="24"/>
          <w:szCs w:val="24"/>
        </w:rPr>
        <w:t>ному алгоритму определять, для решения какой задачи он предназначен;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исполнять записанные на алгоритмическом языке циклические алгоритмы обработки одномерного массива чисел (суммирование всех элементов массива; суммирование элементов массива с определённым</w:t>
      </w:r>
      <w:r>
        <w:rPr>
          <w:rFonts w:ascii="Times New Roman" w:hAnsi="Times New Roman" w:cs="Times New Roman"/>
          <w:sz w:val="24"/>
          <w:szCs w:val="24"/>
        </w:rPr>
        <w:t>и индексами; суммирование элементов массива, с заданными свойствами; определение количества элементов массива с заданными свойствами; поиск наибольшего/ наименьшего элементов массива и др.);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разрабатывать в среде формального исполнителя короткие алгоритмы,</w:t>
      </w:r>
      <w:r>
        <w:rPr>
          <w:rFonts w:ascii="Times New Roman" w:hAnsi="Times New Roman" w:cs="Times New Roman"/>
          <w:sz w:val="24"/>
          <w:szCs w:val="24"/>
        </w:rPr>
        <w:t xml:space="preserve"> содержащие базовые алгоритмические конструкции;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разрабатывать и записывать на языке программирования эффективные алгоритмы, содержащие базовые алгоритмические конструкции.</w:t>
      </w:r>
    </w:p>
    <w:p w:rsidR="00244A18" w:rsidRDefault="00244A18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4A18" w:rsidRDefault="0022666E">
      <w:pPr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3. Информационные и коммуникационные технологии</w:t>
      </w:r>
    </w:p>
    <w:p w:rsidR="00244A18" w:rsidRDefault="0022666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называть функции и характеристики основных устройств компьютера;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виды и состав программного обеспечения современных компьютеров;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подбирать программное обеспечение, соответствующее решаемой задаче;</w:t>
      </w:r>
    </w:p>
    <w:p w:rsidR="00244A18" w:rsidRDefault="0022666E">
      <w:pPr>
        <w:pStyle w:val="aff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оперировать объектами файловой системы;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</w:t>
      </w:r>
      <w:r>
        <w:rPr>
          <w:rFonts w:ascii="Times New Roman" w:hAnsi="Times New Roman" w:cs="Times New Roman"/>
          <w:sz w:val="24"/>
          <w:szCs w:val="24"/>
        </w:rPr>
        <w:t xml:space="preserve"> основные правила создания текстовых документов;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средства автоматизации информационной деятельности при создании текстовых документов;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 основные приёмы обработки информации в электронных таблицах;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с формулами;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визуализиро</w:t>
      </w:r>
      <w:r>
        <w:rPr>
          <w:rFonts w:ascii="Times New Roman" w:hAnsi="Times New Roman" w:cs="Times New Roman"/>
          <w:sz w:val="24"/>
          <w:szCs w:val="24"/>
        </w:rPr>
        <w:t>вать соотношения между числовыми величинами.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поиск информации в готовой базе данных;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основам организации и функционирования компьютерных сетей;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составлять запросы для поиска информации в Интернете;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основные приёмы создания презент</w:t>
      </w:r>
      <w:r>
        <w:rPr>
          <w:rFonts w:ascii="Times New Roman" w:hAnsi="Times New Roman" w:cs="Times New Roman"/>
          <w:sz w:val="24"/>
          <w:szCs w:val="24"/>
        </w:rPr>
        <w:t>аций в редакторах презентаций.</w:t>
      </w:r>
    </w:p>
    <w:p w:rsidR="00244A18" w:rsidRDefault="0022666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Ученик получит возможность: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научиться 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 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</w:t>
      </w:r>
      <w:r>
        <w:rPr>
          <w:rFonts w:ascii="Times New Roman" w:hAnsi="Times New Roman" w:cs="Times New Roman"/>
          <w:sz w:val="24"/>
          <w:szCs w:val="24"/>
        </w:rPr>
        <w:t>иться 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 проводить обработку большого массив</w:t>
      </w:r>
      <w:r>
        <w:rPr>
          <w:rFonts w:ascii="Times New Roman" w:hAnsi="Times New Roman" w:cs="Times New Roman"/>
          <w:sz w:val="24"/>
          <w:szCs w:val="24"/>
        </w:rPr>
        <w:t>а данных с использованием средств электронной таблицы;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расширить представления о компьютерных сетях распространения и обмена информацией, об использовании информационных ресурсов общества с соблюдением соответствующих правовых и этических норм, требований </w:t>
      </w:r>
      <w:r>
        <w:rPr>
          <w:rFonts w:ascii="Times New Roman" w:hAnsi="Times New Roman" w:cs="Times New Roman"/>
          <w:sz w:val="24"/>
          <w:szCs w:val="24"/>
        </w:rPr>
        <w:t>информационной безопасности;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научиться оценивать возможное количество результатов поиска информации в Интернете, полученных по тем или иным запросам. 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познакомиться с подходами к оценке достоверности информации (оценка надёжности источника, сравнение данны</w:t>
      </w:r>
      <w:r>
        <w:rPr>
          <w:rFonts w:ascii="Times New Roman" w:hAnsi="Times New Roman" w:cs="Times New Roman"/>
          <w:sz w:val="24"/>
          <w:szCs w:val="24"/>
        </w:rPr>
        <w:t>х из разных источников и в разные моменты времени и т. п.);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технологий;</w:t>
      </w:r>
    </w:p>
    <w:p w:rsidR="00244A18" w:rsidRDefault="0022666E">
      <w:pPr>
        <w:numPr>
          <w:ilvl w:val="0"/>
          <w:numId w:val="3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сформировать понимание принципов действия различных средств информатизации, их </w:t>
      </w:r>
      <w:r>
        <w:rPr>
          <w:rStyle w:val="afb"/>
        </w:rPr>
        <w:t>возможностей</w:t>
      </w:r>
      <w:r>
        <w:rPr>
          <w:rFonts w:ascii="Times New Roman" w:hAnsi="Times New Roman" w:cs="Times New Roman"/>
          <w:sz w:val="24"/>
          <w:szCs w:val="24"/>
        </w:rPr>
        <w:t>, технических и экономических ограничений.</w:t>
      </w:r>
    </w:p>
    <w:p w:rsidR="00244A18" w:rsidRDefault="0022666E">
      <w:pPr>
        <w:pStyle w:val="af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пользоваться персональным компьютером и его периферийным оборудованием (принтером, сканером, модемом, мультимедийным проек</w:t>
      </w:r>
      <w:r>
        <w:rPr>
          <w:rFonts w:ascii="Times New Roman" w:hAnsi="Times New Roman" w:cs="Times New Roman"/>
          <w:sz w:val="24"/>
          <w:szCs w:val="24"/>
        </w:rPr>
        <w:t>тором, цифровой камерой, цифровым датчиком).</w:t>
      </w:r>
    </w:p>
    <w:p w:rsidR="00244A18" w:rsidRDefault="00244A18">
      <w:pPr>
        <w:pStyle w:val="afc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4A18" w:rsidRDefault="00244A18">
      <w:pPr>
        <w:pStyle w:val="afc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4A18" w:rsidRDefault="00244A18">
      <w:pPr>
        <w:pStyle w:val="a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4A18" w:rsidRDefault="00244A18">
      <w:pPr>
        <w:pStyle w:val="aff"/>
        <w:tabs>
          <w:tab w:val="left" w:pos="331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44A18" w:rsidRDefault="00244A18">
      <w:pPr>
        <w:pStyle w:val="1"/>
        <w:spacing w:before="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44A18" w:rsidRDefault="00244A18">
      <w:pPr>
        <w:rPr>
          <w:rFonts w:ascii="Times New Roman" w:hAnsi="Times New Roman" w:cs="Times New Roman"/>
          <w:sz w:val="28"/>
          <w:szCs w:val="28"/>
        </w:rPr>
      </w:pPr>
    </w:p>
    <w:sectPr w:rsidR="00244A18">
      <w:pgSz w:w="11906" w:h="16838"/>
      <w:pgMar w:top="567" w:right="567" w:bottom="567" w:left="567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66E" w:rsidRDefault="0022666E">
      <w:pPr>
        <w:spacing w:after="0" w:line="240" w:lineRule="auto"/>
      </w:pPr>
      <w:r>
        <w:separator/>
      </w:r>
    </w:p>
  </w:endnote>
  <w:endnote w:type="continuationSeparator" w:id="0">
    <w:p w:rsidR="0022666E" w:rsidRDefault="00226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panose1 w:val="020B0603030804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auto"/>
    <w:pitch w:val="default"/>
  </w:font>
  <w:font w:name="Mangal">
    <w:panose1 w:val="00000400000000000000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66E" w:rsidRDefault="0022666E">
      <w:pPr>
        <w:spacing w:after="0" w:line="240" w:lineRule="auto"/>
      </w:pPr>
      <w:r>
        <w:separator/>
      </w:r>
    </w:p>
  </w:footnote>
  <w:footnote w:type="continuationSeparator" w:id="0">
    <w:p w:rsidR="0022666E" w:rsidRDefault="00226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C62D1D"/>
    <w:multiLevelType w:val="hybridMultilevel"/>
    <w:tmpl w:val="BFA4769C"/>
    <w:lvl w:ilvl="0" w:tplc="E014E09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4"/>
        <w:szCs w:val="24"/>
      </w:rPr>
    </w:lvl>
    <w:lvl w:ilvl="1" w:tplc="93F0ED4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A369E7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DBCB56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686AD8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B1E725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4082CE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44AC9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2E4A64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4F9B33FE"/>
    <w:multiLevelType w:val="hybridMultilevel"/>
    <w:tmpl w:val="A732C89A"/>
    <w:lvl w:ilvl="0" w:tplc="3C1685E6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  <w:sz w:val="24"/>
        <w:szCs w:val="24"/>
        <w:shd w:val="clear" w:color="auto" w:fill="FFFFFF"/>
      </w:rPr>
    </w:lvl>
    <w:lvl w:ilvl="1" w:tplc="2CAC3F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C020E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366DA3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814E3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44A867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2F2477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206839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18802C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51C37B08"/>
    <w:multiLevelType w:val="hybridMultilevel"/>
    <w:tmpl w:val="8B90A914"/>
    <w:lvl w:ilvl="0" w:tplc="0BF0524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575A94A6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340E49CA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34E4753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4F3AB2CA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750A93B4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FCFC090E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C9D23326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AAD2A536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9874E3F"/>
    <w:multiLevelType w:val="hybridMultilevel"/>
    <w:tmpl w:val="FC420506"/>
    <w:lvl w:ilvl="0" w:tplc="FE1035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000000"/>
        <w:sz w:val="24"/>
        <w:szCs w:val="24"/>
      </w:rPr>
    </w:lvl>
    <w:lvl w:ilvl="1" w:tplc="D60E85D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A68607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C149B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D8ABC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762FE4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C4CA9D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A7E3C5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61E653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5E871E4D"/>
    <w:multiLevelType w:val="hybridMultilevel"/>
    <w:tmpl w:val="6C823D9E"/>
    <w:lvl w:ilvl="0" w:tplc="603C47B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8"/>
      </w:rPr>
    </w:lvl>
    <w:lvl w:ilvl="1" w:tplc="3C0E598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1DEAE4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9C4585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D28D96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D4A191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8109D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35AA5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4567C7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66063D02"/>
    <w:multiLevelType w:val="hybridMultilevel"/>
    <w:tmpl w:val="46964BE8"/>
    <w:lvl w:ilvl="0" w:tplc="72F81A54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6E763B1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244CC4A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C722FB5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8A066F60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476082D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8B62D53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496C1662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10CA8030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2336CA6"/>
    <w:multiLevelType w:val="hybridMultilevel"/>
    <w:tmpl w:val="EFD8D76E"/>
    <w:lvl w:ilvl="0" w:tplc="362CC7F6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 w:tplc="BEC40DBC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 w:tplc="586A63FC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 w:tplc="3100309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2894333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01DA56A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AA12F8A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59E2860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1E866C9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78B04C9C"/>
    <w:multiLevelType w:val="hybridMultilevel"/>
    <w:tmpl w:val="8954FFA4"/>
    <w:lvl w:ilvl="0" w:tplc="BE1E3E78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  <w:sz w:val="24"/>
        <w:szCs w:val="24"/>
      </w:rPr>
    </w:lvl>
    <w:lvl w:ilvl="1" w:tplc="0E6C972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3180FE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7B863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832B6D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74E354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2C6B44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3ACF0E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6D2809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7AE462BD"/>
    <w:multiLevelType w:val="hybridMultilevel"/>
    <w:tmpl w:val="850E0916"/>
    <w:lvl w:ilvl="0" w:tplc="E8F8F7B8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DCCAE0E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94A63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7C8A13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69EE14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F161F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28D41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BCCA76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4B240C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3"/>
  </w:num>
  <w:num w:numId="8">
    <w:abstractNumId w:val="8"/>
  </w:num>
  <w:num w:numId="9">
    <w:abstractNumId w:val="5"/>
  </w:num>
  <w:num w:numId="10">
    <w:abstractNumId w:val="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18"/>
    <w:rsid w:val="0022666E"/>
    <w:rsid w:val="00244A18"/>
    <w:rsid w:val="0035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BD9E3F6"/>
  <w15:docId w15:val="{885D2459-7BBB-45A7-AF9D-20695DCB6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val="ru-RU" w:bidi="ar-SA"/>
    </w:rPr>
  </w:style>
  <w:style w:type="paragraph" w:styleId="1">
    <w:name w:val="heading 1"/>
    <w:basedOn w:val="a0"/>
    <w:next w:val="a0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0"/>
    <w:next w:val="a0"/>
    <w:link w:val="20"/>
    <w:qFormat/>
    <w:pPr>
      <w:keepNext/>
      <w:numPr>
        <w:ilvl w:val="1"/>
        <w:numId w:val="1"/>
      </w:numPr>
      <w:spacing w:after="0" w:line="240" w:lineRule="auto"/>
      <w:ind w:left="0" w:firstLine="567"/>
      <w:jc w:val="center"/>
      <w:outlineLvl w:val="1"/>
    </w:pPr>
    <w:rPr>
      <w:rFonts w:ascii="Times New Roman" w:hAnsi="Times New Roman" w:cs="Times New Roman"/>
      <w:b/>
      <w:bCs/>
      <w:color w:val="339966"/>
      <w:sz w:val="28"/>
      <w:szCs w:val="24"/>
    </w:rPr>
  </w:style>
  <w:style w:type="paragraph" w:styleId="3">
    <w:name w:val="heading 3"/>
    <w:basedOn w:val="a0"/>
    <w:next w:val="a0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0"/>
    <w:next w:val="a0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0"/>
    <w:next w:val="a0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0"/>
    <w:next w:val="a0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No Spacing"/>
    <w:uiPriority w:val="1"/>
    <w:qFormat/>
  </w:style>
  <w:style w:type="paragraph" w:styleId="a5">
    <w:name w:val="Title"/>
    <w:basedOn w:val="a0"/>
    <w:next w:val="a0"/>
    <w:link w:val="a6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character" w:customStyle="1" w:styleId="a6">
    <w:name w:val="Заголовок Знак"/>
    <w:link w:val="a5"/>
    <w:uiPriority w:val="10"/>
    <w:rPr>
      <w:sz w:val="48"/>
      <w:szCs w:val="48"/>
    </w:rPr>
  </w:style>
  <w:style w:type="character" w:customStyle="1" w:styleId="a7">
    <w:name w:val="Подзаголовок Знак"/>
    <w:link w:val="a8"/>
    <w:uiPriority w:val="11"/>
    <w:rPr>
      <w:sz w:val="24"/>
      <w:szCs w:val="24"/>
    </w:rPr>
  </w:style>
  <w:style w:type="paragraph" w:styleId="21">
    <w:name w:val="Quote"/>
    <w:basedOn w:val="a0"/>
    <w:next w:val="a0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0"/>
    <w:next w:val="a0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ab">
    <w:name w:val="Верхний колонтитул Знак"/>
    <w:link w:val="ac"/>
    <w:uiPriority w:val="99"/>
  </w:style>
  <w:style w:type="character" w:customStyle="1" w:styleId="FooterChar">
    <w:name w:val="Footer Char"/>
    <w:uiPriority w:val="99"/>
  </w:style>
  <w:style w:type="character" w:customStyle="1" w:styleId="ad">
    <w:name w:val="Нижний колонтитул Знак"/>
    <w:link w:val="ae"/>
    <w:uiPriority w:val="99"/>
  </w:style>
  <w:style w:type="table" w:styleId="af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character" w:customStyle="1" w:styleId="af1">
    <w:name w:val="Текст сноски Знак"/>
    <w:link w:val="af2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0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0"/>
    <w:next w:val="a0"/>
    <w:uiPriority w:val="39"/>
    <w:unhideWhenUsed/>
    <w:pPr>
      <w:spacing w:after="57"/>
    </w:pPr>
  </w:style>
  <w:style w:type="paragraph" w:styleId="24">
    <w:name w:val="toc 2"/>
    <w:basedOn w:val="a0"/>
    <w:next w:val="a0"/>
    <w:uiPriority w:val="39"/>
    <w:unhideWhenUsed/>
    <w:pPr>
      <w:spacing w:after="57"/>
      <w:ind w:left="283"/>
    </w:pPr>
  </w:style>
  <w:style w:type="paragraph" w:styleId="32">
    <w:name w:val="toc 3"/>
    <w:basedOn w:val="a0"/>
    <w:next w:val="a0"/>
    <w:uiPriority w:val="39"/>
    <w:unhideWhenUsed/>
    <w:pPr>
      <w:spacing w:after="57"/>
      <w:ind w:left="567"/>
    </w:pPr>
  </w:style>
  <w:style w:type="paragraph" w:styleId="42">
    <w:name w:val="toc 4"/>
    <w:basedOn w:val="a0"/>
    <w:next w:val="a0"/>
    <w:uiPriority w:val="39"/>
    <w:unhideWhenUsed/>
    <w:pPr>
      <w:spacing w:after="57"/>
      <w:ind w:left="850"/>
    </w:pPr>
  </w:style>
  <w:style w:type="paragraph" w:styleId="52">
    <w:name w:val="toc 5"/>
    <w:basedOn w:val="a0"/>
    <w:next w:val="a0"/>
    <w:uiPriority w:val="39"/>
    <w:unhideWhenUsed/>
    <w:pPr>
      <w:spacing w:after="57"/>
      <w:ind w:left="1134"/>
    </w:pPr>
  </w:style>
  <w:style w:type="paragraph" w:styleId="61">
    <w:name w:val="toc 6"/>
    <w:basedOn w:val="a0"/>
    <w:next w:val="a0"/>
    <w:uiPriority w:val="39"/>
    <w:unhideWhenUsed/>
    <w:pPr>
      <w:spacing w:after="57"/>
      <w:ind w:left="1417"/>
    </w:pPr>
  </w:style>
  <w:style w:type="paragraph" w:styleId="71">
    <w:name w:val="toc 7"/>
    <w:basedOn w:val="a0"/>
    <w:next w:val="a0"/>
    <w:uiPriority w:val="39"/>
    <w:unhideWhenUsed/>
    <w:pPr>
      <w:spacing w:after="57"/>
      <w:ind w:left="1701"/>
    </w:pPr>
  </w:style>
  <w:style w:type="paragraph" w:styleId="81">
    <w:name w:val="toc 8"/>
    <w:basedOn w:val="a0"/>
    <w:next w:val="a0"/>
    <w:uiPriority w:val="39"/>
    <w:unhideWhenUsed/>
    <w:pPr>
      <w:spacing w:after="57"/>
      <w:ind w:left="1984"/>
    </w:pPr>
  </w:style>
  <w:style w:type="paragraph" w:styleId="91">
    <w:name w:val="toc 9"/>
    <w:basedOn w:val="a0"/>
    <w:next w:val="a0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0"/>
    <w:next w:val="a0"/>
    <w:uiPriority w:val="99"/>
    <w:unhideWhenUsed/>
    <w:pPr>
      <w:spacing w:after="0"/>
    </w:p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  <w:sz w:val="24"/>
      <w:szCs w:val="24"/>
    </w:rPr>
  </w:style>
  <w:style w:type="character" w:customStyle="1" w:styleId="WW8Num3z0">
    <w:name w:val="WW8Num3z0"/>
    <w:qFormat/>
    <w:rPr>
      <w:rFonts w:ascii="Symbol" w:hAnsi="Symbol" w:cs="Symbol"/>
      <w:sz w:val="24"/>
      <w:szCs w:val="24"/>
      <w:shd w:val="clear" w:color="auto" w:fill="FFFFFF"/>
    </w:rPr>
  </w:style>
  <w:style w:type="character" w:customStyle="1" w:styleId="WW8Num4z0">
    <w:name w:val="WW8Num4z0"/>
    <w:qFormat/>
    <w:rPr>
      <w:rFonts w:ascii="Symbol" w:hAnsi="Symbol" w:cs="Symbol"/>
      <w:sz w:val="24"/>
      <w:szCs w:val="28"/>
    </w:rPr>
  </w:style>
  <w:style w:type="character" w:customStyle="1" w:styleId="WW8Num5z0">
    <w:name w:val="WW8Num5z0"/>
    <w:qFormat/>
    <w:rPr>
      <w:rFonts w:ascii="Symbol" w:hAnsi="Symbol" w:cs="Symbol"/>
      <w:sz w:val="24"/>
      <w:szCs w:val="24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Times New Roman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Times New Roman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3z0">
    <w:name w:val="WW8Num13z0"/>
    <w:qFormat/>
    <w:rPr>
      <w:rFonts w:ascii="Symbol" w:hAnsi="Symbol" w:cs="Symbol"/>
      <w:sz w:val="24"/>
      <w:szCs w:val="24"/>
      <w:shd w:val="clear" w:color="auto" w:fill="FFFFFF"/>
    </w:rPr>
  </w:style>
  <w:style w:type="character" w:customStyle="1" w:styleId="WW8Num14z0">
    <w:name w:val="WW8Num14z0"/>
    <w:qFormat/>
    <w:rPr>
      <w:rFonts w:ascii="Symbol" w:hAnsi="Symbol" w:cs="Symbol"/>
      <w:szCs w:val="28"/>
    </w:rPr>
  </w:style>
  <w:style w:type="character" w:customStyle="1" w:styleId="WW8Num15z0">
    <w:name w:val="WW8Num15z0"/>
    <w:qFormat/>
    <w:rPr>
      <w:rFonts w:ascii="Symbol" w:hAnsi="Symbol" w:cs="Symbol"/>
      <w:sz w:val="24"/>
      <w:szCs w:val="24"/>
    </w:rPr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rFonts w:cs="Times New Roman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  <w:rPr>
      <w:rFonts w:ascii="Symbol" w:hAnsi="Symbol" w:cs="Times New Roman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Times New Roman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4z0">
    <w:name w:val="WW8Num24z0"/>
    <w:qFormat/>
    <w:rPr>
      <w:rFonts w:ascii="Symbol" w:hAnsi="Symbol" w:cs="Symbol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13">
    <w:name w:val="Основной шрифт абзаца1"/>
    <w:qFormat/>
  </w:style>
  <w:style w:type="character" w:customStyle="1" w:styleId="53">
    <w:name w:val="Знак Знак5"/>
    <w:qFormat/>
    <w:rPr>
      <w:sz w:val="20"/>
      <w:szCs w:val="20"/>
    </w:rPr>
  </w:style>
  <w:style w:type="character" w:customStyle="1" w:styleId="af9">
    <w:name w:val="Символ сноски"/>
    <w:qFormat/>
    <w:rPr>
      <w:vertAlign w:val="superscript"/>
    </w:rPr>
  </w:style>
  <w:style w:type="character" w:customStyle="1" w:styleId="Zag11">
    <w:name w:val="Zag_11"/>
    <w:qFormat/>
  </w:style>
  <w:style w:type="character" w:customStyle="1" w:styleId="43">
    <w:name w:val="Знак Знак4"/>
    <w:qFormat/>
    <w:rPr>
      <w:rFonts w:ascii="Times New Roman" w:eastAsia="Times New Roman" w:hAnsi="Times New Roman" w:cs="Times New Roman"/>
      <w:sz w:val="28"/>
      <w:szCs w:val="24"/>
    </w:rPr>
  </w:style>
  <w:style w:type="character" w:customStyle="1" w:styleId="14">
    <w:name w:val="Знак примечания1"/>
    <w:qFormat/>
    <w:rPr>
      <w:sz w:val="16"/>
      <w:szCs w:val="16"/>
    </w:rPr>
  </w:style>
  <w:style w:type="character" w:customStyle="1" w:styleId="33">
    <w:name w:val="Знак Знак3"/>
    <w:basedOn w:val="13"/>
    <w:qFormat/>
  </w:style>
  <w:style w:type="character" w:customStyle="1" w:styleId="25">
    <w:name w:val="Знак Знак2"/>
    <w:basedOn w:val="13"/>
    <w:qFormat/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Pr>
      <w:rFonts w:ascii="Times New Roman" w:hAnsi="Times New Roman" w:cs="Times New Roman"/>
      <w:strike w:val="0"/>
      <w:sz w:val="24"/>
      <w:szCs w:val="24"/>
      <w:u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qFormat/>
    <w:rPr>
      <w:rFonts w:ascii="Times New Roman" w:hAnsi="Times New Roman" w:cs="Times New Roman"/>
      <w:strike w:val="0"/>
      <w:sz w:val="24"/>
      <w:szCs w:val="24"/>
      <w:u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qFormat/>
    <w:rPr>
      <w:rFonts w:ascii="Times New Roman" w:hAnsi="Times New Roman" w:cs="Times New Roman"/>
      <w:strike w:val="0"/>
      <w:sz w:val="24"/>
      <w:szCs w:val="24"/>
      <w:u w:val="none"/>
    </w:rPr>
  </w:style>
  <w:style w:type="character" w:customStyle="1" w:styleId="15">
    <w:name w:val="Знак Знак1"/>
    <w:qFormat/>
    <w:rPr>
      <w:rFonts w:ascii="Arial" w:eastAsia="Times New Roman" w:hAnsi="Arial" w:cs="Arial"/>
      <w:b/>
      <w:bCs/>
      <w:sz w:val="28"/>
      <w:szCs w:val="26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qFormat/>
    <w:rPr>
      <w:rFonts w:ascii="Times New Roman" w:hAnsi="Times New Roman" w:cs="Times New Roman"/>
      <w:strike w:val="0"/>
      <w:sz w:val="24"/>
      <w:szCs w:val="24"/>
      <w:u w:val="none"/>
    </w:rPr>
  </w:style>
  <w:style w:type="character" w:customStyle="1" w:styleId="afa">
    <w:name w:val="Знак Знак"/>
    <w:qFormat/>
    <w:rPr>
      <w:sz w:val="22"/>
      <w:szCs w:val="22"/>
    </w:rPr>
  </w:style>
  <w:style w:type="character" w:customStyle="1" w:styleId="18">
    <w:name w:val="Знак Знак18"/>
    <w:qFormat/>
    <w:rPr>
      <w:rFonts w:eastAsia="Calibri"/>
      <w:b/>
      <w:bCs/>
      <w:color w:val="339966"/>
      <w:sz w:val="28"/>
      <w:szCs w:val="24"/>
      <w:lang w:val="ru-RU" w:bidi="ar-SA"/>
    </w:rPr>
  </w:style>
  <w:style w:type="character" w:customStyle="1" w:styleId="WW-">
    <w:name w:val="WW-Символ сноски"/>
    <w:qFormat/>
    <w:rPr>
      <w:vertAlign w:val="superscript"/>
    </w:rPr>
  </w:style>
  <w:style w:type="character" w:styleId="afb">
    <w:name w:val="Emphasis"/>
    <w:qFormat/>
    <w:rPr>
      <w:i/>
      <w:iCs/>
    </w:rPr>
  </w:style>
  <w:style w:type="paragraph" w:customStyle="1" w:styleId="Heading">
    <w:name w:val="Heading"/>
    <w:basedOn w:val="a0"/>
    <w:next w:val="a8"/>
    <w:qFormat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6"/>
    </w:rPr>
  </w:style>
  <w:style w:type="paragraph" w:styleId="afc">
    <w:name w:val="Body Text"/>
    <w:basedOn w:val="a0"/>
    <w:pPr>
      <w:spacing w:after="120"/>
    </w:pPr>
  </w:style>
  <w:style w:type="paragraph" w:styleId="a">
    <w:name w:val="List"/>
    <w:basedOn w:val="a0"/>
    <w:pPr>
      <w:numPr>
        <w:numId w:val="9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caption"/>
    <w:basedOn w:val="a0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0"/>
    <w:qFormat/>
    <w:pPr>
      <w:suppressLineNumbers/>
    </w:pPr>
  </w:style>
  <w:style w:type="paragraph" w:customStyle="1" w:styleId="16">
    <w:name w:val="Название1"/>
    <w:basedOn w:val="a0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7">
    <w:name w:val="Указатель1"/>
    <w:basedOn w:val="a0"/>
    <w:qFormat/>
    <w:pPr>
      <w:suppressLineNumbers/>
    </w:pPr>
    <w:rPr>
      <w:rFonts w:cs="Mangal"/>
    </w:rPr>
  </w:style>
  <w:style w:type="paragraph" w:styleId="afe">
    <w:name w:val="Normal (Web)"/>
    <w:basedOn w:val="a0"/>
    <w:qFormat/>
    <w:pPr>
      <w:spacing w:before="280" w:after="280" w:line="240" w:lineRule="auto"/>
    </w:pPr>
    <w:rPr>
      <w:rFonts w:ascii="Arial" w:eastAsia="Times New Roman" w:hAnsi="Arial" w:cs="Arial"/>
      <w:color w:val="77787B"/>
      <w:sz w:val="12"/>
      <w:szCs w:val="12"/>
    </w:rPr>
  </w:style>
  <w:style w:type="paragraph" w:styleId="af2">
    <w:name w:val="footnote text"/>
    <w:basedOn w:val="a0"/>
    <w:link w:val="af1"/>
    <w:pPr>
      <w:spacing w:after="0" w:line="240" w:lineRule="auto"/>
    </w:pPr>
    <w:rPr>
      <w:sz w:val="20"/>
      <w:szCs w:val="20"/>
    </w:rPr>
  </w:style>
  <w:style w:type="paragraph" w:styleId="aff">
    <w:name w:val="List Paragraph"/>
    <w:basedOn w:val="a0"/>
    <w:qFormat/>
    <w:pPr>
      <w:ind w:left="720"/>
    </w:pPr>
    <w:rPr>
      <w:rFonts w:eastAsia="Times New Roman"/>
    </w:rPr>
  </w:style>
  <w:style w:type="paragraph" w:customStyle="1" w:styleId="210">
    <w:name w:val="Основной текст с отступом 21"/>
    <w:basedOn w:val="a0"/>
    <w:qFormat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HeaderandFooter">
    <w:name w:val="Header and Footer"/>
    <w:basedOn w:val="a0"/>
    <w:qFormat/>
    <w:pPr>
      <w:suppressLineNumbers/>
      <w:tabs>
        <w:tab w:val="center" w:pos="4819"/>
        <w:tab w:val="right" w:pos="9638"/>
      </w:tabs>
    </w:pPr>
  </w:style>
  <w:style w:type="paragraph" w:styleId="ac">
    <w:name w:val="header"/>
    <w:basedOn w:val="a0"/>
    <w:link w:val="ab"/>
    <w:pPr>
      <w:spacing w:after="0" w:line="240" w:lineRule="auto"/>
    </w:pPr>
  </w:style>
  <w:style w:type="paragraph" w:styleId="ae">
    <w:name w:val="footer"/>
    <w:basedOn w:val="a0"/>
    <w:link w:val="ad"/>
    <w:pPr>
      <w:spacing w:after="0" w:line="240" w:lineRule="auto"/>
    </w:pPr>
  </w:style>
  <w:style w:type="paragraph" w:customStyle="1" w:styleId="dash041e005f0431005f044b005f0447005f043d005f044b005f0439">
    <w:name w:val="dash041e_005f0431_005f044b_005f0447_005f043d_005f044b_005f0439"/>
    <w:basedOn w:val="a0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qFormat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qFormat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Subtitle"/>
    <w:basedOn w:val="a5"/>
    <w:next w:val="afc"/>
    <w:link w:val="a7"/>
    <w:qFormat/>
    <w:pPr>
      <w:jc w:val="center"/>
    </w:pPr>
    <w:rPr>
      <w:i/>
      <w:iCs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qFormat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Body Text Indent"/>
    <w:basedOn w:val="a0"/>
    <w:pPr>
      <w:spacing w:after="120"/>
      <w:ind w:left="283"/>
    </w:pPr>
  </w:style>
  <w:style w:type="paragraph" w:customStyle="1" w:styleId="19">
    <w:name w:val="Абзац списка1"/>
    <w:basedOn w:val="a0"/>
    <w:qFormat/>
    <w:pPr>
      <w:ind w:left="720"/>
    </w:pPr>
  </w:style>
  <w:style w:type="paragraph" w:customStyle="1" w:styleId="aff1">
    <w:name w:val="Содержимое таблицы"/>
    <w:basedOn w:val="a0"/>
    <w:qFormat/>
    <w:pPr>
      <w:suppressLineNumbers/>
    </w:pPr>
  </w:style>
  <w:style w:type="paragraph" w:customStyle="1" w:styleId="aff2">
    <w:name w:val="Заголовок таблицы"/>
    <w:basedOn w:val="aff1"/>
    <w:qFormat/>
    <w:pPr>
      <w:jc w:val="center"/>
    </w:pPr>
    <w:rPr>
      <w:b/>
      <w:bCs/>
    </w:rPr>
  </w:style>
  <w:style w:type="paragraph" w:customStyle="1" w:styleId="TableContents">
    <w:name w:val="Table Contents"/>
    <w:basedOn w:val="a0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0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9971</Words>
  <Characters>56839</Characters>
  <Application>Microsoft Office Word</Application>
  <DocSecurity>0</DocSecurity>
  <Lines>473</Lines>
  <Paragraphs>133</Paragraphs>
  <ScaleCrop>false</ScaleCrop>
  <Company/>
  <LinksUpToDate>false</LinksUpToDate>
  <CharactersWithSpaces>66677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</dc:title>
  <dc:subject/>
  <dc:creator>Владелец</dc:creator>
  <cp:keywords> </cp:keywords>
  <dc:description/>
  <cp:lastModifiedBy>Vasbe</cp:lastModifiedBy>
  <cp:revision>52</cp:revision>
  <dcterms:created xsi:type="dcterms:W3CDTF">2013-09-03T12:06:00Z</dcterms:created>
  <dcterms:modified xsi:type="dcterms:W3CDTF">2023-04-08T19:41:00Z</dcterms:modified>
  <dc:language>en-US</dc:language>
</cp:coreProperties>
</file>