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9776" w14:textId="77777777" w:rsidR="00B800E1" w:rsidRDefault="00000000">
      <w:pPr>
        <w:pStyle w:val="1"/>
        <w:spacing w:after="0"/>
        <w:ind w:left="126" w:right="3"/>
      </w:pPr>
      <w:r>
        <w:t>АННОТАЦИЯ К РАБОЧЕЙ ПРОГРАММЕ  УЧЕБНОГО ПРЕДМЕТА «РУССКИЙ ЯЗЫК»  ДЛЯ ОБУЧАЮЩИХСЯ 1-4 КЛАССОВ</w:t>
      </w:r>
      <w:r>
        <w:rPr>
          <w:b w:val="0"/>
        </w:rPr>
        <w:t xml:space="preserve"> </w:t>
      </w:r>
    </w:p>
    <w:p w14:paraId="2D908221" w14:textId="2D739C27" w:rsidR="00B800E1" w:rsidRDefault="00000000">
      <w:pPr>
        <w:spacing w:after="273"/>
        <w:ind w:left="-15" w:right="0"/>
      </w:pPr>
      <w:r>
        <w:t>Рабочая программа по учебному предмету «Русский язык» (предметная область предметная область «Русский язык и литературное чтение») на уровне начального общего образования составлена на основе</w:t>
      </w:r>
      <w:r>
        <w:rPr>
          <w:i/>
        </w:rPr>
        <w:t xml:space="preserve"> </w:t>
      </w:r>
      <w:r>
        <w:t>Федеральной рабочей программы начального общего образования</w:t>
      </w:r>
      <w:r>
        <w:rPr>
          <w:i/>
        </w:rPr>
        <w:t>,</w:t>
      </w:r>
      <w:r>
        <w:t xml:space="preserve"> Требований к результатам освоения основной образовательной программы начального общего образования М</w:t>
      </w:r>
      <w:r w:rsidR="001576AC">
        <w:t>А</w:t>
      </w:r>
      <w:r>
        <w:t>ОУ «СОШ №</w:t>
      </w:r>
      <w:r w:rsidR="001576AC">
        <w:t>7</w:t>
      </w:r>
      <w:r>
        <w:t>», представленных в Федеральном государственном образовательном стандарте начального общего образования (Приказ Минпросвещения России от 31.05.2021 № 286), Рабочей программы воспитания М</w:t>
      </w:r>
      <w:r w:rsidR="001576AC">
        <w:t>А</w:t>
      </w:r>
      <w:r>
        <w:t xml:space="preserve">ОУ «СОШ № </w:t>
      </w:r>
      <w:r w:rsidR="001576AC">
        <w:t>7</w:t>
      </w:r>
      <w:r>
        <w:t>»</w:t>
      </w:r>
      <w:r w:rsidR="001576AC">
        <w:t xml:space="preserve"> г.Энгельса</w:t>
      </w:r>
      <w:r>
        <w:t xml:space="preserve">. </w:t>
      </w:r>
    </w:p>
    <w:p w14:paraId="1BDCF3FF" w14:textId="77777777" w:rsidR="00B800E1" w:rsidRDefault="00000000">
      <w:pPr>
        <w:pStyle w:val="1"/>
        <w:spacing w:after="0"/>
        <w:ind w:left="126" w:right="12"/>
      </w:pPr>
      <w:r>
        <w:t>ОБЩАЯ ХАРАКТЕРИСТИКА УЧЕБНОГО ПРЕДМЕТА «РУССКИЙ ЯЗЫК»</w:t>
      </w:r>
      <w:r>
        <w:rPr>
          <w:b w:val="0"/>
        </w:rPr>
        <w:t xml:space="preserve"> </w:t>
      </w:r>
    </w:p>
    <w:p w14:paraId="06894679" w14:textId="77777777" w:rsidR="00B800E1" w:rsidRDefault="00000000">
      <w:pPr>
        <w:spacing w:after="218" w:line="259" w:lineRule="auto"/>
        <w:ind w:left="566" w:right="0" w:firstLine="0"/>
        <w:jc w:val="left"/>
      </w:pPr>
      <w:r>
        <w:t xml:space="preserve"> </w:t>
      </w:r>
    </w:p>
    <w:p w14:paraId="5B613259" w14:textId="77777777" w:rsidR="00B800E1" w:rsidRDefault="00000000">
      <w:pPr>
        <w:ind w:left="-15" w:right="0"/>
      </w:pPr>
      <w:r>
        <w:t xml:space="preserve">Предмет «Русский язык» обладает значительным потенциалом в 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  </w:t>
      </w:r>
    </w:p>
    <w:p w14:paraId="3AD5687C" w14:textId="77777777" w:rsidR="00B800E1" w:rsidRDefault="00000000">
      <w:pPr>
        <w:spacing w:after="30"/>
        <w:ind w:left="-15" w:right="0"/>
      </w:pPr>
      <w: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 Достижение этих личностных результатов — длительный процесс, разворачивающийся на протяжении изучения содержания предмета  </w:t>
      </w:r>
    </w:p>
    <w:p w14:paraId="281622F5" w14:textId="77777777" w:rsidR="00B800E1" w:rsidRDefault="00000000">
      <w:pPr>
        <w:ind w:left="-15" w:right="159"/>
      </w:pPr>
      <w:r>
        <w:t xml:space="preserve">В начальной школе изучение русского языка имеет особое значение в развитии младшего школьника Приобретённые им знания, опыт выполнения предметных и универсальных действий на материале русского языка станут фундаментом обучения в основном звене школы, а также будут востребованы в жизни  </w:t>
      </w:r>
    </w:p>
    <w:p w14:paraId="7447D689" w14:textId="77777777" w:rsidR="00B800E1" w:rsidRDefault="00000000">
      <w:pPr>
        <w:spacing w:after="34" w:line="259" w:lineRule="auto"/>
        <w:ind w:left="566" w:right="0" w:firstLine="0"/>
        <w:jc w:val="left"/>
      </w:pPr>
      <w:r>
        <w:t xml:space="preserve"> </w:t>
      </w:r>
    </w:p>
    <w:p w14:paraId="02FE3531" w14:textId="77777777" w:rsidR="00B800E1" w:rsidRDefault="00000000">
      <w:pPr>
        <w:spacing w:after="0" w:line="259" w:lineRule="auto"/>
        <w:ind w:left="116" w:right="0" w:firstLine="0"/>
        <w:jc w:val="center"/>
      </w:pPr>
      <w:r>
        <w:rPr>
          <w:b/>
          <w:color w:val="333333"/>
        </w:rPr>
        <w:t>ЦЕЛИ ИЗУЧЕНИЯ УЧЕБНОГО ПРЕДМЕТА «РУССКИЙ ЯЗЫК»</w:t>
      </w:r>
      <w:r>
        <w:t xml:space="preserve"> </w:t>
      </w:r>
    </w:p>
    <w:p w14:paraId="6D4B502C" w14:textId="77777777" w:rsidR="00B800E1" w:rsidRDefault="00000000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7D4F8ABD" w14:textId="77777777" w:rsidR="00B800E1" w:rsidRDefault="00000000">
      <w:pPr>
        <w:spacing w:after="27"/>
        <w:ind w:left="-15" w:right="0"/>
      </w:pPr>
      <w:r>
        <w:t xml:space="preserve">Изучение русского языка в начальной школе направлено на достижение следующих целей: </w:t>
      </w:r>
    </w:p>
    <w:p w14:paraId="6F8A7502" w14:textId="77777777" w:rsidR="00B800E1" w:rsidRDefault="00000000">
      <w:pPr>
        <w:spacing w:after="34"/>
        <w:ind w:left="551" w:right="157" w:hanging="566"/>
      </w:pPr>
      <w:r>
        <w:rPr>
          <w:rFonts w:ascii="Bookman Old Style" w:eastAsia="Bookman Old Style" w:hAnsi="Bookman Old Style" w:cs="Bookman Old Style"/>
          <w:sz w:val="20"/>
        </w:rPr>
        <w:t>—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</w:t>
      </w:r>
    </w:p>
    <w:p w14:paraId="2DB7D3C6" w14:textId="77777777" w:rsidR="00B800E1" w:rsidRDefault="00000000">
      <w:pPr>
        <w:tabs>
          <w:tab w:val="center" w:pos="3504"/>
        </w:tabs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0"/>
        </w:rPr>
        <w:t>—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 понимание роли языка как основного средства общения;  </w:t>
      </w:r>
    </w:p>
    <w:tbl>
      <w:tblPr>
        <w:tblStyle w:val="TableGrid"/>
        <w:tblW w:w="9690" w:type="dxa"/>
        <w:tblInd w:w="0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124"/>
      </w:tblGrid>
      <w:tr w:rsidR="00B800E1" w14:paraId="26570AF5" w14:textId="77777777">
        <w:trPr>
          <w:trHeight w:val="107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0442B20" w14:textId="77777777" w:rsidR="00B800E1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lastRenderedPageBreak/>
              <w:t>—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24" w:type="dxa"/>
            <w:tcBorders>
              <w:top w:val="nil"/>
              <w:left w:val="nil"/>
              <w:bottom w:val="nil"/>
              <w:right w:val="nil"/>
            </w:tcBorders>
          </w:tcPr>
          <w:p w14:paraId="52371615" w14:textId="77777777" w:rsidR="00B800E1" w:rsidRDefault="00000000">
            <w:pPr>
              <w:spacing w:after="0" w:line="259" w:lineRule="auto"/>
              <w:ind w:right="199" w:firstLine="0"/>
            </w:pPr>
            <w:r>
              <w:t xml:space="preserve">осознание значения русского языка как государственного языка Российской Федерации; пони­ мание роли русского языка как языка межнационального общения; осознание правильной устной и письменной речи как показателя общей культуры человека; </w:t>
            </w:r>
          </w:p>
        </w:tc>
      </w:tr>
      <w:tr w:rsidR="00B800E1" w14:paraId="1C45BE87" w14:textId="77777777">
        <w:trPr>
          <w:trHeight w:val="85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44C2D5F" w14:textId="75F35D70" w:rsidR="00B800E1" w:rsidRPr="001576AC" w:rsidRDefault="001576AC">
            <w:pPr>
              <w:spacing w:after="0" w:line="259" w:lineRule="auto"/>
              <w:ind w:righ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124" w:type="dxa"/>
            <w:tcBorders>
              <w:top w:val="nil"/>
              <w:left w:val="nil"/>
              <w:bottom w:val="nil"/>
              <w:right w:val="nil"/>
            </w:tcBorders>
          </w:tcPr>
          <w:p w14:paraId="29758395" w14:textId="77777777" w:rsidR="00B800E1" w:rsidRDefault="00000000">
            <w:pPr>
              <w:spacing w:after="0" w:line="259" w:lineRule="auto"/>
              <w:ind w:right="211" w:firstLine="0"/>
            </w:pPr>
            <w:r>
      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 </w:t>
            </w:r>
          </w:p>
        </w:tc>
      </w:tr>
      <w:tr w:rsidR="00B800E1" w14:paraId="4230E302" w14:textId="77777777">
        <w:trPr>
          <w:trHeight w:val="55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AAAFAE3" w14:textId="77777777" w:rsidR="00B800E1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—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24" w:type="dxa"/>
            <w:tcBorders>
              <w:top w:val="nil"/>
              <w:left w:val="nil"/>
              <w:bottom w:val="nil"/>
              <w:right w:val="nil"/>
            </w:tcBorders>
          </w:tcPr>
          <w:p w14:paraId="4C67B8FF" w14:textId="0BD804B8" w:rsidR="00B800E1" w:rsidRDefault="00000000">
            <w:pPr>
              <w:spacing w:after="0" w:line="259" w:lineRule="auto"/>
              <w:ind w:right="0" w:firstLine="0"/>
            </w:pPr>
            <w:r>
              <w:t>овладение первоначальными научными представлениями о системе русского языка: фонетике, графике, лексике, морф</w:t>
            </w:r>
            <w:r w:rsidR="001576AC">
              <w:t>е</w:t>
            </w:r>
            <w:r>
              <w:t xml:space="preserve">мике, морфологии и синтаксисе;  </w:t>
            </w:r>
          </w:p>
        </w:tc>
      </w:tr>
      <w:tr w:rsidR="00B800E1" w14:paraId="302DC65D" w14:textId="77777777">
        <w:trPr>
          <w:trHeight w:val="110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8818B6E" w14:textId="77777777" w:rsidR="00B800E1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—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24" w:type="dxa"/>
            <w:tcBorders>
              <w:top w:val="nil"/>
              <w:left w:val="nil"/>
              <w:bottom w:val="nil"/>
              <w:right w:val="nil"/>
            </w:tcBorders>
          </w:tcPr>
          <w:p w14:paraId="4CCEF4A5" w14:textId="77777777" w:rsidR="00B800E1" w:rsidRDefault="00000000">
            <w:pPr>
              <w:spacing w:after="49" w:line="238" w:lineRule="auto"/>
              <w:ind w:right="210" w:firstLine="0"/>
            </w:pPr>
            <w:r>
              <w:t xml:space="preserve">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</w:t>
            </w:r>
          </w:p>
          <w:p w14:paraId="3A8C372F" w14:textId="77777777" w:rsidR="00B800E1" w:rsidRDefault="00000000">
            <w:pPr>
              <w:spacing w:after="0" w:line="259" w:lineRule="auto"/>
              <w:ind w:right="0" w:firstLine="0"/>
              <w:jc w:val="left"/>
            </w:pPr>
            <w:r>
              <w:t xml:space="preserve">пунктуационных) и речевого этикета; </w:t>
            </w:r>
          </w:p>
        </w:tc>
      </w:tr>
      <w:tr w:rsidR="00B800E1" w14:paraId="3F389607" w14:textId="77777777">
        <w:trPr>
          <w:trHeight w:val="25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71FB1C7" w14:textId="77777777" w:rsidR="00B800E1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—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24" w:type="dxa"/>
            <w:tcBorders>
              <w:top w:val="nil"/>
              <w:left w:val="nil"/>
              <w:bottom w:val="nil"/>
              <w:right w:val="nil"/>
            </w:tcBorders>
          </w:tcPr>
          <w:p w14:paraId="45F410E2" w14:textId="77777777" w:rsidR="00B800E1" w:rsidRDefault="00000000">
            <w:pPr>
              <w:spacing w:after="0" w:line="259" w:lineRule="auto"/>
              <w:ind w:right="0" w:firstLine="0"/>
            </w:pPr>
            <w:r>
              <w:t xml:space="preserve">развитие функциональной грамотности, готовности к успешному взаимодействию с </w:t>
            </w:r>
          </w:p>
        </w:tc>
      </w:tr>
    </w:tbl>
    <w:p w14:paraId="78E061E8" w14:textId="77777777" w:rsidR="00B800E1" w:rsidRDefault="00000000">
      <w:pPr>
        <w:ind w:left="566" w:right="0" w:firstLine="0"/>
      </w:pPr>
      <w:r>
        <w:t xml:space="preserve">изменяющимся миром и дальнейшему успешному образованию. </w:t>
      </w:r>
    </w:p>
    <w:p w14:paraId="5318F98A" w14:textId="7939BAD7" w:rsidR="00B800E1" w:rsidRDefault="00000000">
      <w:pPr>
        <w:ind w:left="-15" w:right="0" w:firstLine="0"/>
      </w:pPr>
      <w:r>
        <w:t xml:space="preserve">Особенностью предмета является его тесная взаимосвязь с литературным чтением, обеспечивающая реализацию основных задач содержания: </w:t>
      </w:r>
      <w:r w:rsidR="001576AC">
        <w:t>-</w:t>
      </w:r>
    </w:p>
    <w:tbl>
      <w:tblPr>
        <w:tblStyle w:val="TableGrid"/>
        <w:tblW w:w="9701" w:type="dxa"/>
        <w:tblInd w:w="0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135"/>
      </w:tblGrid>
      <w:tr w:rsidR="00B800E1" w14:paraId="18B4576C" w14:textId="77777777">
        <w:trPr>
          <w:trHeight w:val="51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02A1182" w14:textId="77777777" w:rsidR="00B800E1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—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68EE4AB1" w14:textId="77777777" w:rsidR="00B800E1" w:rsidRDefault="00000000">
            <w:pPr>
              <w:spacing w:after="0" w:line="259" w:lineRule="auto"/>
              <w:ind w:right="0" w:firstLine="0"/>
            </w:pPr>
            <w:r>
      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      </w:r>
          </w:p>
        </w:tc>
      </w:tr>
      <w:tr w:rsidR="00B800E1" w14:paraId="36830AE6" w14:textId="77777777">
        <w:trPr>
          <w:trHeight w:val="27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98A9A68" w14:textId="77777777" w:rsidR="00B800E1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—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35526F42" w14:textId="77777777" w:rsidR="00B800E1" w:rsidRDefault="00000000">
            <w:pPr>
              <w:spacing w:after="0" w:line="259" w:lineRule="auto"/>
              <w:ind w:right="0" w:firstLine="0"/>
              <w:jc w:val="left"/>
            </w:pPr>
            <w:r>
              <w:t xml:space="preserve">развитие диалогической и монологической устной и письменной речи; </w:t>
            </w:r>
          </w:p>
        </w:tc>
      </w:tr>
      <w:tr w:rsidR="00B800E1" w14:paraId="6F9617A9" w14:textId="77777777">
        <w:trPr>
          <w:trHeight w:val="27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C45DDD0" w14:textId="77777777" w:rsidR="00B800E1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—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7F5B609B" w14:textId="77777777" w:rsidR="00B800E1" w:rsidRDefault="00000000">
            <w:pPr>
              <w:spacing w:after="0" w:line="259" w:lineRule="auto"/>
              <w:ind w:right="0" w:firstLine="0"/>
              <w:jc w:val="left"/>
            </w:pPr>
            <w:r>
              <w:t xml:space="preserve">развитие коммуникативных умений; </w:t>
            </w:r>
          </w:p>
        </w:tc>
      </w:tr>
      <w:tr w:rsidR="00B800E1" w14:paraId="37C07A4A" w14:textId="77777777">
        <w:trPr>
          <w:trHeight w:val="27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C16AA40" w14:textId="77777777" w:rsidR="00B800E1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—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3C8E3CD5" w14:textId="77777777" w:rsidR="00B800E1" w:rsidRDefault="00000000">
            <w:pPr>
              <w:spacing w:after="0" w:line="259" w:lineRule="auto"/>
              <w:ind w:right="0" w:firstLine="0"/>
              <w:jc w:val="left"/>
            </w:pPr>
            <w:r>
              <w:t xml:space="preserve">развитие нравственных и эстетических чувств; </w:t>
            </w:r>
          </w:p>
        </w:tc>
      </w:tr>
      <w:tr w:rsidR="00B800E1" w14:paraId="3E53F3B9" w14:textId="77777777">
        <w:trPr>
          <w:trHeight w:val="27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E204A96" w14:textId="77777777" w:rsidR="00B800E1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—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67DA574C" w14:textId="77777777" w:rsidR="00B800E1" w:rsidRDefault="00000000">
            <w:pPr>
              <w:spacing w:after="0" w:line="259" w:lineRule="auto"/>
              <w:ind w:right="0" w:firstLine="0"/>
              <w:jc w:val="left"/>
            </w:pPr>
            <w:r>
              <w:t xml:space="preserve">развитие способностей к творческой деятельности. </w:t>
            </w:r>
          </w:p>
        </w:tc>
      </w:tr>
    </w:tbl>
    <w:p w14:paraId="35B9D660" w14:textId="77777777" w:rsidR="00B800E1" w:rsidRDefault="00000000">
      <w:pPr>
        <w:ind w:left="-15" w:right="0"/>
      </w:pPr>
      <w:r>
        <w:t xml:space="preserve">Содержание рабочей программы составлено таким образом, что достижение младшими школьниками как личностных, так и метапредметных результатов обеспечивает преемственность и перспективность в освоении областей знаний, которые отражают ведущие идеи учебных предметов основной школы и подчёркивают пропедевтическое значение этапа начального образования, формирование готовности младшего школьника к дальнейшему обучению  </w:t>
      </w:r>
    </w:p>
    <w:p w14:paraId="3561F65F" w14:textId="77777777" w:rsidR="00B800E1" w:rsidRDefault="00000000">
      <w:pPr>
        <w:ind w:left="-15" w:right="0"/>
      </w:pPr>
      <w:r>
        <w:t xml:space="preserve">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«Литературное чтение». </w:t>
      </w:r>
    </w:p>
    <w:p w14:paraId="0A3557A8" w14:textId="77777777" w:rsidR="00B800E1" w:rsidRDefault="00000000">
      <w:pPr>
        <w:spacing w:after="46" w:line="259" w:lineRule="auto"/>
        <w:ind w:left="12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B7083E6" w14:textId="77777777" w:rsidR="00B800E1" w:rsidRDefault="00000000">
      <w:pPr>
        <w:pStyle w:val="1"/>
        <w:ind w:left="126" w:right="121"/>
      </w:pPr>
      <w:r>
        <w:t xml:space="preserve">МЕСТО УЧЕБНОГО ПРЕДМЕТА «РУССКИЙ ЯЗЫК» В УЧЕБНОМ ПЛАНЕ </w:t>
      </w:r>
    </w:p>
    <w:p w14:paraId="6680ED69" w14:textId="77777777" w:rsidR="00B800E1" w:rsidRDefault="00000000">
      <w:pPr>
        <w:spacing w:after="242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B20D3B2" w14:textId="77777777" w:rsidR="00B800E1" w:rsidRDefault="00000000">
      <w:pPr>
        <w:spacing w:after="162" w:line="304" w:lineRule="auto"/>
        <w:ind w:left="-15" w:right="0" w:firstLine="0"/>
      </w:pPr>
      <w:r>
        <w:t xml:space="preserve">Общее число часов, отведённых на изучение «Русского языка», — 675 ч (5 часов в неделю в каждом классе): 1 класс — 165 ч, 2 класс — 170 ч, 3 класс — 170 ч, 4 класс — 170 ч. </w:t>
      </w:r>
    </w:p>
    <w:p w14:paraId="35664BDA" w14:textId="77777777" w:rsidR="00B800E1" w:rsidRDefault="00000000">
      <w:pPr>
        <w:spacing w:after="0" w:line="259" w:lineRule="auto"/>
        <w:ind w:right="0" w:firstLine="0"/>
        <w:jc w:val="left"/>
      </w:pPr>
      <w:r>
        <w:t xml:space="preserve"> </w:t>
      </w:r>
    </w:p>
    <w:sectPr w:rsidR="00B800E1">
      <w:pgSz w:w="11904" w:h="16382"/>
      <w:pgMar w:top="1167" w:right="1129" w:bottom="95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E1"/>
    <w:rsid w:val="001576AC"/>
    <w:rsid w:val="00B8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09E1"/>
  <w15:docId w15:val="{85B4AF62-2E1F-4A71-B777-19F552B8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0" w:lineRule="auto"/>
      <w:ind w:right="7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"/>
      <w:ind w:left="1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2023-10-21T13:19:00Z</dcterms:created>
  <dcterms:modified xsi:type="dcterms:W3CDTF">2023-10-21T13:19:00Z</dcterms:modified>
</cp:coreProperties>
</file>